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00" w:type="dxa"/>
        <w:tblInd w:w="-34" w:type="dxa"/>
        <w:tblLayout w:type="fixed"/>
        <w:tblLook w:val="04A0" w:firstRow="1" w:lastRow="0" w:firstColumn="1" w:lastColumn="0" w:noHBand="0" w:noVBand="1"/>
      </w:tblPr>
      <w:tblGrid>
        <w:gridCol w:w="3687"/>
        <w:gridCol w:w="5813"/>
      </w:tblGrid>
      <w:tr w:rsidR="000551B8" w14:paraId="0FEB51A8" w14:textId="77777777" w:rsidTr="000551B8">
        <w:trPr>
          <w:trHeight w:val="1418"/>
        </w:trPr>
        <w:tc>
          <w:tcPr>
            <w:tcW w:w="3686" w:type="dxa"/>
          </w:tcPr>
          <w:p w14:paraId="02F47A9A" w14:textId="77777777" w:rsidR="000551B8" w:rsidRDefault="000551B8">
            <w:pPr>
              <w:spacing w:before="0" w:line="300" w:lineRule="atLeast"/>
              <w:ind w:firstLine="0"/>
              <w:rPr>
                <w:rFonts w:ascii="Times New Roman" w:eastAsia="Times New Roman" w:hAnsi="Times New Roman"/>
                <w:b/>
                <w:sz w:val="26"/>
                <w:szCs w:val="26"/>
                <w:lang w:val="nl-NL"/>
              </w:rPr>
            </w:pPr>
            <w:r>
              <w:rPr>
                <w:rFonts w:ascii="Times New Roman" w:eastAsia="Times New Roman" w:hAnsi="Times New Roman"/>
                <w:b/>
                <w:sz w:val="26"/>
                <w:szCs w:val="26"/>
                <w:lang w:val="nl-NL"/>
              </w:rPr>
              <w:t>ỦY BAN NHÂN DÂN</w:t>
            </w:r>
          </w:p>
          <w:p w14:paraId="781029C1" w14:textId="77777777" w:rsidR="000551B8" w:rsidRDefault="000551B8">
            <w:pPr>
              <w:spacing w:before="0" w:line="300" w:lineRule="atLeast"/>
              <w:ind w:firstLine="0"/>
              <w:rPr>
                <w:rFonts w:ascii="Times New Roman" w:eastAsia="Times New Roman" w:hAnsi="Times New Roman"/>
                <w:b/>
                <w:sz w:val="26"/>
                <w:szCs w:val="26"/>
                <w:lang w:val="nl-NL"/>
              </w:rPr>
            </w:pPr>
            <w:r>
              <w:rPr>
                <w:rFonts w:ascii="Times New Roman" w:eastAsia="Times New Roman" w:hAnsi="Times New Roman"/>
                <w:b/>
                <w:sz w:val="26"/>
                <w:szCs w:val="26"/>
                <w:lang w:val="nl-NL"/>
              </w:rPr>
              <w:t>TỈNH BẮC GIANG</w:t>
            </w:r>
          </w:p>
          <w:p w14:paraId="1F1EC537" w14:textId="14BFB680" w:rsidR="000551B8" w:rsidRDefault="000551B8">
            <w:pPr>
              <w:spacing w:before="0" w:line="304" w:lineRule="atLeast"/>
              <w:ind w:firstLine="0"/>
              <w:rPr>
                <w:rFonts w:ascii="Times New Roman" w:eastAsia="Times New Roman" w:hAnsi="Times New Roman"/>
                <w:b/>
                <w:sz w:val="26"/>
                <w:szCs w:val="26"/>
                <w:lang w:val="nl-NL"/>
              </w:rPr>
            </w:pPr>
            <w:r>
              <w:rPr>
                <w:noProof/>
              </w:rPr>
              <mc:AlternateContent>
                <mc:Choice Requires="wps">
                  <w:drawing>
                    <wp:anchor distT="4294967295" distB="4294967295" distL="114300" distR="114300" simplePos="0" relativeHeight="251654656" behindDoc="0" locked="0" layoutInCell="1" allowOverlap="1" wp14:anchorId="6522B014" wp14:editId="43FB24CD">
                      <wp:simplePos x="0" y="0"/>
                      <wp:positionH relativeFrom="column">
                        <wp:posOffset>582295</wp:posOffset>
                      </wp:positionH>
                      <wp:positionV relativeFrom="paragraph">
                        <wp:posOffset>18415</wp:posOffset>
                      </wp:positionV>
                      <wp:extent cx="694690" cy="0"/>
                      <wp:effectExtent l="0" t="0" r="2921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0E7F5" id="Straight Connector 1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85pt,1.45pt" to="100.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RNHA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"/>
                  </w:pict>
                </mc:Fallback>
              </mc:AlternateContent>
            </w:r>
          </w:p>
          <w:p w14:paraId="7A809017" w14:textId="4FCCD41C" w:rsidR="000551B8" w:rsidRDefault="000D3EB2" w:rsidP="000D3EB2">
            <w:pPr>
              <w:spacing w:before="0" w:line="300" w:lineRule="atLeast"/>
              <w:ind w:firstLine="0"/>
              <w:rPr>
                <w:rFonts w:ascii="Times New Roman" w:eastAsia="Times New Roman" w:hAnsi="Times New Roman"/>
                <w:sz w:val="28"/>
                <w:szCs w:val="28"/>
                <w:lang w:val="nl-NL"/>
              </w:rPr>
            </w:pPr>
            <w:r>
              <w:rPr>
                <w:rFonts w:ascii="Times New Roman" w:eastAsia="Times New Roman" w:hAnsi="Times New Roman"/>
                <w:sz w:val="28"/>
                <w:szCs w:val="28"/>
                <w:lang w:val="nl-NL"/>
              </w:rPr>
              <w:t>Số: 79</w:t>
            </w:r>
            <w:r w:rsidR="000551B8">
              <w:rPr>
                <w:rFonts w:ascii="Times New Roman" w:eastAsia="Times New Roman" w:hAnsi="Times New Roman"/>
                <w:sz w:val="28"/>
                <w:szCs w:val="28"/>
                <w:lang w:val="nl-NL"/>
              </w:rPr>
              <w:t>/2021/QĐ-UBND</w:t>
            </w:r>
          </w:p>
        </w:tc>
        <w:tc>
          <w:tcPr>
            <w:tcW w:w="5812" w:type="dxa"/>
          </w:tcPr>
          <w:p w14:paraId="3124BCA4" w14:textId="77777777" w:rsidR="000551B8" w:rsidRDefault="000551B8">
            <w:pPr>
              <w:spacing w:before="0" w:line="300" w:lineRule="atLeast"/>
              <w:ind w:firstLine="0"/>
              <w:rPr>
                <w:rFonts w:ascii="Times New Roman" w:eastAsia="Times New Roman" w:hAnsi="Times New Roman"/>
                <w:b/>
                <w:sz w:val="26"/>
                <w:szCs w:val="26"/>
                <w:lang w:val="nl-NL"/>
              </w:rPr>
            </w:pPr>
            <w:r>
              <w:rPr>
                <w:rFonts w:ascii="Times New Roman" w:eastAsia="Times New Roman" w:hAnsi="Times New Roman"/>
                <w:b/>
                <w:sz w:val="26"/>
                <w:szCs w:val="26"/>
                <w:lang w:val="nl-NL"/>
              </w:rPr>
              <w:t>CỘNG HÒA XÃ HỘI CHỦ NGHĨA VIỆT NAM</w:t>
            </w:r>
          </w:p>
          <w:p w14:paraId="6965A3D6" w14:textId="77777777" w:rsidR="000551B8" w:rsidRDefault="000551B8">
            <w:pPr>
              <w:spacing w:before="0" w:line="300" w:lineRule="atLeast"/>
              <w:ind w:firstLine="0"/>
              <w:rPr>
                <w:rFonts w:ascii="Times New Roman" w:eastAsia="Times New Roman" w:hAnsi="Times New Roman"/>
                <w:b/>
                <w:sz w:val="28"/>
                <w:szCs w:val="26"/>
                <w:lang w:val="nl-NL"/>
              </w:rPr>
            </w:pPr>
            <w:r>
              <w:rPr>
                <w:rFonts w:ascii="Times New Roman" w:eastAsia="Times New Roman" w:hAnsi="Times New Roman"/>
                <w:b/>
                <w:sz w:val="28"/>
                <w:szCs w:val="26"/>
                <w:lang w:val="nl-NL"/>
              </w:rPr>
              <w:t>Độc lập - Tự do - Hạnh phúc</w:t>
            </w:r>
          </w:p>
          <w:p w14:paraId="7B4B34C9" w14:textId="2E464E11" w:rsidR="000551B8" w:rsidRDefault="000551B8">
            <w:pPr>
              <w:spacing w:before="0" w:line="300" w:lineRule="atLeast"/>
              <w:ind w:firstLine="0"/>
              <w:rPr>
                <w:rFonts w:ascii="Times New Roman" w:eastAsia="Times New Roman" w:hAnsi="Times New Roman"/>
                <w:i/>
                <w:sz w:val="26"/>
                <w:szCs w:val="26"/>
                <w:lang w:val="nl-NL"/>
              </w:rPr>
            </w:pPr>
            <w:r>
              <w:rPr>
                <w:noProof/>
              </w:rPr>
              <mc:AlternateContent>
                <mc:Choice Requires="wps">
                  <w:drawing>
                    <wp:anchor distT="4294967295" distB="4294967295" distL="114300" distR="114300" simplePos="0" relativeHeight="251655680" behindDoc="0" locked="0" layoutInCell="1" allowOverlap="1" wp14:anchorId="7EC9E08E" wp14:editId="4CFA02B2">
                      <wp:simplePos x="0" y="0"/>
                      <wp:positionH relativeFrom="column">
                        <wp:posOffset>699135</wp:posOffset>
                      </wp:positionH>
                      <wp:positionV relativeFrom="paragraph">
                        <wp:posOffset>6985</wp:posOffset>
                      </wp:positionV>
                      <wp:extent cx="2167890" cy="0"/>
                      <wp:effectExtent l="0" t="0" r="2286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7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E093D" id="Straight Connector 1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05pt,.55pt" to="225.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Kth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"/>
                  </w:pict>
                </mc:Fallback>
              </mc:AlternateContent>
            </w:r>
            <w:r>
              <w:rPr>
                <w:rFonts w:ascii="Times New Roman" w:eastAsia="Times New Roman" w:hAnsi="Times New Roman"/>
                <w:i/>
                <w:sz w:val="26"/>
                <w:szCs w:val="26"/>
                <w:lang w:val="nl-NL"/>
              </w:rPr>
              <w:t xml:space="preserve">              </w:t>
            </w:r>
          </w:p>
          <w:p w14:paraId="0F350061" w14:textId="5090B1D8" w:rsidR="000551B8" w:rsidRDefault="000551B8">
            <w:pPr>
              <w:spacing w:before="0" w:line="300" w:lineRule="atLeast"/>
              <w:ind w:firstLine="0"/>
              <w:rPr>
                <w:rFonts w:ascii="Times New Roman" w:eastAsia="Times New Roman" w:hAnsi="Times New Roman"/>
                <w:i/>
                <w:sz w:val="28"/>
                <w:szCs w:val="28"/>
                <w:lang w:val="nl-NL"/>
              </w:rPr>
            </w:pPr>
            <w:r>
              <w:rPr>
                <w:rFonts w:ascii="Times New Roman" w:eastAsia="Times New Roman" w:hAnsi="Times New Roman"/>
                <w:i/>
                <w:sz w:val="28"/>
                <w:szCs w:val="28"/>
                <w:lang w:val="nl-NL"/>
              </w:rPr>
              <w:t xml:space="preserve">Bắc Giang, ngày </w:t>
            </w:r>
            <w:r w:rsidR="000D3EB2">
              <w:rPr>
                <w:rFonts w:ascii="Times New Roman" w:eastAsia="Times New Roman" w:hAnsi="Times New Roman"/>
                <w:i/>
                <w:sz w:val="28"/>
                <w:szCs w:val="28"/>
                <w:lang w:val="nl-NL"/>
              </w:rPr>
              <w:t>28</w:t>
            </w:r>
            <w:r>
              <w:rPr>
                <w:rFonts w:ascii="Times New Roman" w:eastAsia="Times New Roman" w:hAnsi="Times New Roman"/>
                <w:i/>
                <w:sz w:val="28"/>
                <w:szCs w:val="28"/>
                <w:lang w:val="nl-NL"/>
              </w:rPr>
              <w:t xml:space="preserve"> tháng 12 năm 2021</w:t>
            </w:r>
          </w:p>
          <w:p w14:paraId="7F5C385D" w14:textId="77777777" w:rsidR="000551B8" w:rsidRDefault="000551B8">
            <w:pPr>
              <w:spacing w:before="0" w:line="300" w:lineRule="atLeast"/>
              <w:ind w:firstLine="0"/>
              <w:rPr>
                <w:rFonts w:ascii="Times New Roman" w:eastAsia="Times New Roman" w:hAnsi="Times New Roman"/>
                <w:sz w:val="26"/>
                <w:szCs w:val="26"/>
                <w:lang w:val="nl-NL"/>
              </w:rPr>
            </w:pPr>
          </w:p>
        </w:tc>
      </w:tr>
    </w:tbl>
    <w:p w14:paraId="51A855E6" w14:textId="77777777" w:rsidR="000551B8" w:rsidRDefault="000551B8" w:rsidP="000551B8">
      <w:pPr>
        <w:spacing w:after="120"/>
        <w:ind w:firstLine="0"/>
        <w:rPr>
          <w:rFonts w:ascii="Times New Roman" w:eastAsia="Times New Roman" w:hAnsi="Times New Roman"/>
          <w:b/>
          <w:sz w:val="16"/>
          <w:szCs w:val="28"/>
          <w:lang w:val="nl-NL"/>
        </w:rPr>
      </w:pPr>
    </w:p>
    <w:p w14:paraId="41F4376A" w14:textId="77777777" w:rsidR="000551B8" w:rsidRDefault="000551B8" w:rsidP="000551B8">
      <w:pPr>
        <w:spacing w:before="0"/>
        <w:ind w:firstLine="0"/>
        <w:rPr>
          <w:rFonts w:ascii="Times New Roman" w:eastAsia="Times New Roman" w:hAnsi="Times New Roman"/>
          <w:b/>
          <w:sz w:val="28"/>
          <w:szCs w:val="28"/>
          <w:lang w:val="nl-NL"/>
        </w:rPr>
      </w:pPr>
      <w:r>
        <w:rPr>
          <w:rFonts w:ascii="Times New Roman" w:eastAsia="Times New Roman" w:hAnsi="Times New Roman"/>
          <w:b/>
          <w:sz w:val="28"/>
          <w:szCs w:val="28"/>
          <w:lang w:val="nl-NL"/>
        </w:rPr>
        <w:t>QUYẾT ĐỊNH</w:t>
      </w:r>
    </w:p>
    <w:p w14:paraId="50FEB5B3" w14:textId="77777777" w:rsidR="000551B8" w:rsidRDefault="000551B8" w:rsidP="000551B8">
      <w:pPr>
        <w:spacing w:before="0"/>
        <w:ind w:firstLine="0"/>
        <w:rPr>
          <w:rFonts w:ascii="Times New Roman" w:eastAsia="Times New Roman" w:hAnsi="Times New Roman"/>
          <w:b/>
          <w:sz w:val="28"/>
          <w:szCs w:val="28"/>
          <w:lang w:val="nl-NL"/>
        </w:rPr>
      </w:pPr>
      <w:r>
        <w:rPr>
          <w:rFonts w:ascii="Times New Roman" w:eastAsia="Times New Roman" w:hAnsi="Times New Roman"/>
          <w:b/>
          <w:sz w:val="28"/>
          <w:szCs w:val="28"/>
          <w:lang w:val="nl-NL"/>
        </w:rPr>
        <w:t xml:space="preserve">Ban hành Quy chế phối hợp nhà trường - gia đình - xã hội  </w:t>
      </w:r>
    </w:p>
    <w:p w14:paraId="568D65D9" w14:textId="77777777" w:rsidR="000551B8" w:rsidRDefault="000551B8" w:rsidP="000551B8">
      <w:pPr>
        <w:spacing w:before="0"/>
        <w:ind w:firstLine="0"/>
        <w:rPr>
          <w:rFonts w:ascii="Times New Roman" w:hAnsi="Times New Roman"/>
          <w:sz w:val="24"/>
          <w:szCs w:val="24"/>
        </w:rPr>
      </w:pPr>
      <w:r>
        <w:rPr>
          <w:rFonts w:ascii="Times New Roman" w:eastAsia="Times New Roman" w:hAnsi="Times New Roman"/>
          <w:b/>
          <w:sz w:val="28"/>
          <w:szCs w:val="28"/>
          <w:lang w:val="nl-NL"/>
        </w:rPr>
        <w:t xml:space="preserve">trong giáo dục học sinh trên địa bàn tỉnh Bắc Giang </w:t>
      </w:r>
    </w:p>
    <w:p w14:paraId="09891D29" w14:textId="0020E56B" w:rsidR="000551B8" w:rsidRDefault="000551B8" w:rsidP="000551B8">
      <w:pPr>
        <w:spacing w:after="120"/>
        <w:ind w:firstLine="0"/>
        <w:rPr>
          <w:rFonts w:ascii="Times New Roman" w:eastAsia="Times New Roman" w:hAnsi="Times New Roman"/>
          <w:b/>
          <w:sz w:val="14"/>
          <w:szCs w:val="28"/>
          <w:lang w:val="nl-NL"/>
        </w:rPr>
      </w:pPr>
      <w:r>
        <w:rPr>
          <w:noProof/>
        </w:rPr>
        <mc:AlternateContent>
          <mc:Choice Requires="wps">
            <w:drawing>
              <wp:anchor distT="4294967295" distB="4294967295" distL="114300" distR="114300" simplePos="0" relativeHeight="251656704" behindDoc="0" locked="0" layoutInCell="1" allowOverlap="1" wp14:anchorId="21B89A01" wp14:editId="3BEFF899">
                <wp:simplePos x="0" y="0"/>
                <wp:positionH relativeFrom="column">
                  <wp:posOffset>2350135</wp:posOffset>
                </wp:positionH>
                <wp:positionV relativeFrom="paragraph">
                  <wp:posOffset>47625</wp:posOffset>
                </wp:positionV>
                <wp:extent cx="1233805" cy="0"/>
                <wp:effectExtent l="0" t="0" r="2349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E5B36" id="Straight Connector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05pt,3.75pt" to="282.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9ObHgIAADg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"/>
            </w:pict>
          </mc:Fallback>
        </mc:AlternateContent>
      </w:r>
    </w:p>
    <w:p w14:paraId="6C3073E0" w14:textId="77777777" w:rsidR="000551B8" w:rsidRDefault="000551B8" w:rsidP="000551B8">
      <w:pPr>
        <w:spacing w:before="240" w:after="240"/>
        <w:ind w:firstLine="0"/>
        <w:rPr>
          <w:rFonts w:ascii="Times New Roman" w:eastAsia="Times New Roman" w:hAnsi="Times New Roman"/>
          <w:b/>
          <w:sz w:val="28"/>
          <w:szCs w:val="28"/>
          <w:lang w:val="nl-NL"/>
        </w:rPr>
      </w:pPr>
      <w:r>
        <w:rPr>
          <w:rFonts w:ascii="Times New Roman" w:eastAsia="Times New Roman" w:hAnsi="Times New Roman"/>
          <w:b/>
          <w:sz w:val="28"/>
          <w:szCs w:val="28"/>
          <w:lang w:val="nl-NL"/>
        </w:rPr>
        <w:t>ỦY BAN NHÂN DÂN TỈNH BẮC GIANG</w:t>
      </w:r>
    </w:p>
    <w:p w14:paraId="19DA4B3E" w14:textId="77777777" w:rsidR="000551B8" w:rsidRDefault="000551B8" w:rsidP="000551B8">
      <w:pPr>
        <w:spacing w:after="120"/>
        <w:ind w:firstLine="0"/>
        <w:rPr>
          <w:rFonts w:ascii="Times New Roman" w:eastAsia="Times New Roman" w:hAnsi="Times New Roman"/>
          <w:b/>
          <w:sz w:val="10"/>
          <w:szCs w:val="28"/>
          <w:lang w:val="nl-NL"/>
        </w:rPr>
      </w:pPr>
    </w:p>
    <w:p w14:paraId="66854E88" w14:textId="77777777" w:rsidR="000551B8" w:rsidRDefault="000551B8" w:rsidP="000551B8">
      <w:pPr>
        <w:spacing w:line="304" w:lineRule="exact"/>
        <w:jc w:val="both"/>
        <w:rPr>
          <w:rFonts w:ascii="Times New Roman" w:eastAsia="Times New Roman" w:hAnsi="Times New Roman"/>
          <w:i/>
          <w:sz w:val="28"/>
          <w:szCs w:val="28"/>
          <w:lang w:val="nl-NL"/>
        </w:rPr>
      </w:pPr>
      <w:r>
        <w:rPr>
          <w:rFonts w:ascii="Times New Roman" w:eastAsia="Times New Roman" w:hAnsi="Times New Roman"/>
          <w:i/>
          <w:sz w:val="28"/>
          <w:szCs w:val="28"/>
          <w:lang w:val="nl-NL"/>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23229C69" w14:textId="77777777" w:rsidR="000551B8" w:rsidRDefault="000551B8" w:rsidP="000551B8">
      <w:pPr>
        <w:spacing w:line="304" w:lineRule="exact"/>
        <w:jc w:val="both"/>
        <w:rPr>
          <w:rFonts w:ascii="Times New Roman" w:eastAsia="Times New Roman" w:hAnsi="Times New Roman"/>
          <w:i/>
          <w:sz w:val="28"/>
          <w:szCs w:val="28"/>
          <w:lang w:val="nl-NL"/>
        </w:rPr>
      </w:pPr>
      <w:r>
        <w:rPr>
          <w:rFonts w:ascii="Times New Roman" w:eastAsia="Times New Roman" w:hAnsi="Times New Roman"/>
          <w:i/>
          <w:sz w:val="28"/>
          <w:szCs w:val="28"/>
          <w:lang w:val="nl-NL"/>
        </w:rPr>
        <w:t>Căn cứ Luật Ban hành văn bản quy phạm pháp luật ngày 22 tháng 6 năm 2015; Luật Sửa đổi, bổ sung một số điều của Luật Ban hành văn bản quy phạm pháp luật ngày 18 tháng 6 năm 2020;</w:t>
      </w:r>
    </w:p>
    <w:p w14:paraId="01D73C4B" w14:textId="77777777" w:rsidR="000551B8" w:rsidRDefault="000551B8" w:rsidP="000551B8">
      <w:pPr>
        <w:spacing w:line="304" w:lineRule="exact"/>
        <w:jc w:val="both"/>
        <w:rPr>
          <w:rFonts w:ascii="Times New Roman" w:eastAsia="Times New Roman" w:hAnsi="Times New Roman"/>
          <w:i/>
          <w:sz w:val="28"/>
          <w:szCs w:val="28"/>
          <w:lang w:val="nl-NL"/>
        </w:rPr>
      </w:pPr>
      <w:r>
        <w:rPr>
          <w:rFonts w:ascii="Times New Roman" w:eastAsia="Times New Roman" w:hAnsi="Times New Roman"/>
          <w:i/>
          <w:sz w:val="28"/>
          <w:szCs w:val="28"/>
          <w:lang w:val="nl-NL"/>
        </w:rPr>
        <w:t xml:space="preserve">Căn cứ Luật Trẻ em ngày 05 tháng 4 năm 2016; </w:t>
      </w:r>
    </w:p>
    <w:p w14:paraId="3930BC0C" w14:textId="77777777" w:rsidR="000551B8" w:rsidRDefault="000551B8" w:rsidP="000551B8">
      <w:pPr>
        <w:spacing w:line="304" w:lineRule="exact"/>
        <w:jc w:val="both"/>
        <w:rPr>
          <w:rFonts w:ascii="Times New Roman" w:eastAsia="Times New Roman" w:hAnsi="Times New Roman"/>
          <w:i/>
          <w:sz w:val="28"/>
          <w:szCs w:val="28"/>
          <w:lang w:val="nl-NL"/>
        </w:rPr>
      </w:pPr>
      <w:r>
        <w:rPr>
          <w:rFonts w:ascii="Times New Roman" w:eastAsia="Times New Roman" w:hAnsi="Times New Roman"/>
          <w:i/>
          <w:sz w:val="28"/>
          <w:szCs w:val="28"/>
          <w:lang w:val="nl-NL"/>
        </w:rPr>
        <w:t>Căn cứ Luật Giáo dục ngày 14 tháng 6 năm 2019;</w:t>
      </w:r>
    </w:p>
    <w:p w14:paraId="1DAAF80C" w14:textId="77777777" w:rsidR="000551B8" w:rsidRDefault="000551B8" w:rsidP="000551B8">
      <w:pPr>
        <w:widowControl w:val="0"/>
        <w:spacing w:line="304" w:lineRule="exact"/>
        <w:jc w:val="both"/>
        <w:rPr>
          <w:rFonts w:ascii="Times New Roman" w:eastAsia="Times New Roman" w:hAnsi="Times New Roman"/>
          <w:i/>
          <w:sz w:val="28"/>
          <w:szCs w:val="28"/>
          <w:lang w:val="nl-NL"/>
        </w:rPr>
      </w:pPr>
      <w:r>
        <w:rPr>
          <w:rFonts w:ascii="Times New Roman" w:eastAsia="Times New Roman" w:hAnsi="Times New Roman"/>
          <w:i/>
          <w:sz w:val="28"/>
          <w:szCs w:val="28"/>
          <w:lang w:val="nl-NL"/>
        </w:rPr>
        <w:t>Căn cứ Nghị định số 80/2017/NĐ-CP ngày 17 tháng 7 năm 2017 của Chính phủ Quy định về môi trường giáo dục an toàn, lành mạnh, thân thiện, phòng, chống bạo lực học đường;</w:t>
      </w:r>
    </w:p>
    <w:p w14:paraId="42FAAD1D" w14:textId="77777777" w:rsidR="000551B8" w:rsidRDefault="000551B8" w:rsidP="000551B8">
      <w:pPr>
        <w:widowControl w:val="0"/>
        <w:spacing w:line="304" w:lineRule="exact"/>
        <w:jc w:val="both"/>
        <w:rPr>
          <w:rFonts w:ascii="Times New Roman" w:eastAsia="Times New Roman" w:hAnsi="Times New Roman"/>
          <w:i/>
          <w:sz w:val="28"/>
          <w:szCs w:val="28"/>
          <w:lang w:val="nl-NL"/>
        </w:rPr>
      </w:pPr>
      <w:r>
        <w:rPr>
          <w:rFonts w:ascii="Times New Roman" w:eastAsia="Times New Roman" w:hAnsi="Times New Roman"/>
          <w:i/>
          <w:sz w:val="28"/>
          <w:szCs w:val="28"/>
          <w:lang w:val="nl-NL"/>
        </w:rPr>
        <w:t xml:space="preserve">Căn cứ Nghị định số 24/2021/NĐ-CP ngày 23 tháng 3 năm 2021 của Chính phủ Quy định việc quản lý trong cơ sở giáo dục mầm non và cơ sở giáo dục phổ thông công lập; </w:t>
      </w:r>
    </w:p>
    <w:p w14:paraId="25D019B0" w14:textId="77777777" w:rsidR="000551B8" w:rsidRDefault="000551B8" w:rsidP="000551B8">
      <w:pPr>
        <w:widowControl w:val="0"/>
        <w:spacing w:line="304" w:lineRule="exact"/>
        <w:jc w:val="both"/>
        <w:rPr>
          <w:rFonts w:ascii="Times New Roman" w:eastAsia="Times New Roman" w:hAnsi="Times New Roman"/>
          <w:i/>
          <w:sz w:val="28"/>
          <w:szCs w:val="28"/>
          <w:lang w:val="nl-NL"/>
        </w:rPr>
      </w:pPr>
      <w:r>
        <w:rPr>
          <w:rFonts w:ascii="Times New Roman" w:eastAsia="Times New Roman" w:hAnsi="Times New Roman"/>
          <w:i/>
          <w:sz w:val="28"/>
          <w:szCs w:val="28"/>
          <w:lang w:val="nl-NL"/>
        </w:rPr>
        <w:t xml:space="preserve">Căn cứ Thông tư số 13/2011/TT-BGDĐT ngày 28 tháng 3 năm 2011 của Bộ trưởng Bộ Giáo dục và Đào tạo (GD&amp;ĐT) ban hành Quy chế tổ chức và hoạt động của trường tiểu học, trường trung học cơ sở, trường trung học phổ thông và trường phổ thông có nhiều cấp học loại hình tư thục; </w:t>
      </w:r>
    </w:p>
    <w:p w14:paraId="3B763AD9" w14:textId="77777777" w:rsidR="000551B8" w:rsidRDefault="000551B8" w:rsidP="000551B8">
      <w:pPr>
        <w:widowControl w:val="0"/>
        <w:spacing w:line="304" w:lineRule="exact"/>
        <w:jc w:val="both"/>
        <w:rPr>
          <w:rFonts w:ascii="Times New Roman" w:eastAsia="Times New Roman" w:hAnsi="Times New Roman"/>
          <w:i/>
          <w:sz w:val="28"/>
          <w:szCs w:val="28"/>
          <w:lang w:val="nl-NL"/>
        </w:rPr>
      </w:pPr>
      <w:r>
        <w:rPr>
          <w:rFonts w:ascii="Times New Roman" w:eastAsia="Times New Roman" w:hAnsi="Times New Roman"/>
          <w:i/>
          <w:sz w:val="28"/>
          <w:szCs w:val="28"/>
          <w:lang w:val="nl-NL"/>
        </w:rPr>
        <w:t>Căn cứ Thông tư số 55/2011/TT-BGDĐT ngày 22 tháng 11 năm 2011 của Bộ trưởng Bộ GD&amp;ĐT ban hành Điều lệ Ban đại diện cha mẹ học sinh;</w:t>
      </w:r>
    </w:p>
    <w:p w14:paraId="41BC5C5E" w14:textId="77777777" w:rsidR="000551B8" w:rsidRDefault="000551B8" w:rsidP="000551B8">
      <w:pPr>
        <w:widowControl w:val="0"/>
        <w:spacing w:line="304" w:lineRule="exact"/>
        <w:jc w:val="both"/>
        <w:rPr>
          <w:rFonts w:ascii="Times New Roman" w:eastAsia="Times New Roman" w:hAnsi="Times New Roman"/>
          <w:i/>
          <w:sz w:val="28"/>
          <w:szCs w:val="28"/>
          <w:lang w:val="nl-NL"/>
        </w:rPr>
      </w:pPr>
      <w:r>
        <w:rPr>
          <w:rFonts w:ascii="Times New Roman" w:eastAsia="Times New Roman" w:hAnsi="Times New Roman"/>
          <w:i/>
          <w:sz w:val="28"/>
          <w:szCs w:val="28"/>
          <w:lang w:val="nl-NL"/>
        </w:rPr>
        <w:t>Căn cứ Thông tư liên tịch số 06/2015/TTLT-BCA-BGDĐT ngày 28 tháng 8 năm 2015 giữa Bộ trưởng Bộ Công an và Bộ trưởng Bộ GD&amp;ĐT về hướng dẫn phối hợp thực hiện nhiệm vụ bảo vệ an ninh quốc gia và đảm bảo trật tự, an toàn xã hội, đấu tranh phòng, chống tội phạm, vi phạm pháp luật khác trong ngành Giáo dục;</w:t>
      </w:r>
    </w:p>
    <w:p w14:paraId="72304B33" w14:textId="77777777" w:rsidR="000551B8" w:rsidRDefault="000551B8" w:rsidP="000551B8">
      <w:pPr>
        <w:widowControl w:val="0"/>
        <w:spacing w:line="304" w:lineRule="exact"/>
        <w:jc w:val="both"/>
        <w:rPr>
          <w:rFonts w:ascii="Times New Roman" w:eastAsia="Times New Roman" w:hAnsi="Times New Roman"/>
          <w:i/>
          <w:sz w:val="28"/>
          <w:szCs w:val="28"/>
          <w:lang w:val="nl-NL"/>
        </w:rPr>
      </w:pPr>
      <w:r>
        <w:rPr>
          <w:rFonts w:ascii="Times New Roman" w:eastAsia="Times New Roman" w:hAnsi="Times New Roman"/>
          <w:i/>
          <w:sz w:val="28"/>
          <w:szCs w:val="28"/>
          <w:lang w:val="nl-NL"/>
        </w:rPr>
        <w:t xml:space="preserve">Căn cứ Thông tư số 28/2020/TT-BGDĐT ngày 04 tháng 9 năm 2020 của Bộ trưởng Bộ GD&amp;ĐT ban hành Điều lệ trường tiểu học; </w:t>
      </w:r>
    </w:p>
    <w:p w14:paraId="41C1E78D" w14:textId="77777777" w:rsidR="000551B8" w:rsidRDefault="000551B8" w:rsidP="000551B8">
      <w:pPr>
        <w:widowControl w:val="0"/>
        <w:spacing w:line="304" w:lineRule="exact"/>
        <w:jc w:val="both"/>
        <w:rPr>
          <w:rFonts w:ascii="Times New Roman" w:eastAsia="Times New Roman" w:hAnsi="Times New Roman"/>
          <w:i/>
          <w:sz w:val="28"/>
          <w:szCs w:val="28"/>
          <w:lang w:val="nl-NL"/>
        </w:rPr>
      </w:pPr>
      <w:r>
        <w:rPr>
          <w:rFonts w:ascii="Times New Roman" w:eastAsia="Times New Roman" w:hAnsi="Times New Roman"/>
          <w:i/>
          <w:sz w:val="28"/>
          <w:szCs w:val="28"/>
          <w:lang w:val="nl-NL"/>
        </w:rPr>
        <w:t xml:space="preserve">Căn cứ Thông tư số 32/2020/TT-BGDĐT ngày 15 tháng 9 năm 2020 của Bộ trưởng Bộ GD&amp;ĐT ban hành Điều lệ trường trung học cơ sở, trung học phổ thông và trường phổ thông có nhiều cấp học; </w:t>
      </w:r>
    </w:p>
    <w:p w14:paraId="46DCE829" w14:textId="77777777" w:rsidR="000551B8" w:rsidRDefault="000551B8" w:rsidP="000551B8">
      <w:pPr>
        <w:widowControl w:val="0"/>
        <w:spacing w:line="320" w:lineRule="exact"/>
        <w:jc w:val="both"/>
        <w:rPr>
          <w:rFonts w:ascii="Times New Roman" w:eastAsia="Times New Roman" w:hAnsi="Times New Roman"/>
          <w:i/>
          <w:sz w:val="28"/>
          <w:szCs w:val="28"/>
          <w:lang w:val="nl-NL"/>
        </w:rPr>
      </w:pPr>
      <w:r>
        <w:rPr>
          <w:rFonts w:ascii="Times New Roman" w:eastAsia="Times New Roman" w:hAnsi="Times New Roman"/>
          <w:i/>
          <w:sz w:val="28"/>
          <w:szCs w:val="28"/>
          <w:lang w:val="nl-NL"/>
        </w:rPr>
        <w:lastRenderedPageBreak/>
        <w:t xml:space="preserve">Căn cứ Thông tư số 52/2020/TT-BGDĐT ngày 31 tháng 12 năm 2020 của Bộ trưởng Bộ GD&amp;ĐT ban hành Điều lệ trường mầm non; </w:t>
      </w:r>
    </w:p>
    <w:p w14:paraId="23C341DE" w14:textId="77777777" w:rsidR="000551B8" w:rsidRDefault="000551B8" w:rsidP="000551B8">
      <w:pPr>
        <w:spacing w:line="320" w:lineRule="exact"/>
        <w:jc w:val="both"/>
        <w:rPr>
          <w:rFonts w:ascii="Times New Roman" w:eastAsia="Times New Roman" w:hAnsi="Times New Roman"/>
          <w:i/>
          <w:sz w:val="28"/>
          <w:szCs w:val="28"/>
          <w:lang w:val="nl-NL"/>
        </w:rPr>
      </w:pPr>
      <w:r>
        <w:rPr>
          <w:rFonts w:ascii="Times New Roman" w:eastAsia="Times New Roman" w:hAnsi="Times New Roman"/>
          <w:i/>
          <w:sz w:val="28"/>
          <w:szCs w:val="28"/>
          <w:lang w:val="nl-NL"/>
        </w:rPr>
        <w:t xml:space="preserve">Căn cứ Thông tư số 10/2021/TT-BGDĐT ngày 05 tháng 4 năm 2021 của Bộ trưởng Bộ GD&amp;ĐT ban hành Quy chế tổ chức và hoạt động của Trung tâm giáo dục thường xuyên; </w:t>
      </w:r>
    </w:p>
    <w:p w14:paraId="14C29461" w14:textId="3E45828C" w:rsidR="000551B8" w:rsidRDefault="000551B8" w:rsidP="000551B8">
      <w:pPr>
        <w:spacing w:line="320" w:lineRule="exact"/>
        <w:jc w:val="both"/>
        <w:rPr>
          <w:rFonts w:ascii="Times New Roman" w:eastAsia="Times New Roman" w:hAnsi="Times New Roman"/>
          <w:i/>
          <w:iCs/>
          <w:sz w:val="28"/>
          <w:szCs w:val="28"/>
          <w:lang w:val="nl-NL"/>
        </w:rPr>
      </w:pPr>
      <w:r>
        <w:rPr>
          <w:noProof/>
        </w:rPr>
        <mc:AlternateContent>
          <mc:Choice Requires="wps">
            <w:drawing>
              <wp:anchor distT="4294967295" distB="4294967295" distL="114299" distR="114299" simplePos="0" relativeHeight="251657728" behindDoc="0" locked="0" layoutInCell="1" allowOverlap="1" wp14:anchorId="41F8D9ED" wp14:editId="5450E3F1">
                <wp:simplePos x="0" y="0"/>
                <wp:positionH relativeFrom="column">
                  <wp:posOffset>844550</wp:posOffset>
                </wp:positionH>
                <wp:positionV relativeFrom="paragraph">
                  <wp:posOffset>-7598410</wp:posOffset>
                </wp:positionV>
                <wp:extent cx="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BD6C5" id="Straight Connector 11"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66.5pt,-598.3pt" to="66.5pt,-5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pNGAIAADI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"/>
            </w:pict>
          </mc:Fallback>
        </mc:AlternateContent>
      </w:r>
      <w:r>
        <w:rPr>
          <w:rFonts w:ascii="Times New Roman" w:eastAsia="Times New Roman" w:hAnsi="Times New Roman"/>
          <w:i/>
          <w:iCs/>
          <w:sz w:val="28"/>
          <w:szCs w:val="28"/>
          <w:lang w:val="nl-NL"/>
        </w:rPr>
        <w:t>Theo đề nghị của Giám đốc Sở GD&amp;ĐT tại Công văn số 1720/SGDĐT-TTr ngày 27 tháng 12 năm 2021.</w:t>
      </w:r>
    </w:p>
    <w:p w14:paraId="07C2FF98" w14:textId="77777777" w:rsidR="000551B8" w:rsidRDefault="000551B8" w:rsidP="000551B8">
      <w:pPr>
        <w:spacing w:line="320" w:lineRule="exact"/>
        <w:ind w:firstLine="720"/>
        <w:rPr>
          <w:rFonts w:ascii="Times New Roman" w:eastAsia="Times New Roman" w:hAnsi="Times New Roman"/>
          <w:b/>
          <w:sz w:val="28"/>
          <w:szCs w:val="28"/>
          <w:lang w:val="nl-NL"/>
        </w:rPr>
      </w:pPr>
      <w:r>
        <w:rPr>
          <w:rFonts w:ascii="Times New Roman" w:eastAsia="Times New Roman" w:hAnsi="Times New Roman"/>
          <w:b/>
          <w:sz w:val="28"/>
          <w:szCs w:val="28"/>
          <w:lang w:val="nl-NL"/>
        </w:rPr>
        <w:t>QUYẾT ĐỊNH:</w:t>
      </w:r>
    </w:p>
    <w:p w14:paraId="5ED42017" w14:textId="77777777" w:rsidR="000551B8" w:rsidRDefault="000551B8" w:rsidP="000551B8">
      <w:pPr>
        <w:widowControl w:val="0"/>
        <w:spacing w:line="320" w:lineRule="exact"/>
        <w:jc w:val="both"/>
        <w:rPr>
          <w:rFonts w:ascii="Times New Roman" w:eastAsia="Times New Roman" w:hAnsi="Times New Roman"/>
          <w:sz w:val="28"/>
          <w:szCs w:val="28"/>
          <w:lang w:val="nl-NL"/>
        </w:rPr>
      </w:pPr>
      <w:r>
        <w:rPr>
          <w:rFonts w:ascii="Times New Roman" w:eastAsia="Times New Roman" w:hAnsi="Times New Roman"/>
          <w:b/>
          <w:sz w:val="28"/>
          <w:szCs w:val="28"/>
          <w:lang w:val="nl-NL"/>
        </w:rPr>
        <w:t xml:space="preserve">Điều 1. </w:t>
      </w:r>
      <w:r>
        <w:rPr>
          <w:rFonts w:ascii="Times New Roman" w:eastAsia="Times New Roman" w:hAnsi="Times New Roman"/>
          <w:sz w:val="28"/>
          <w:szCs w:val="28"/>
          <w:lang w:val="nl-NL"/>
        </w:rPr>
        <w:t>Ban hành kèm theo Quyết định này Quy chế phối hợp nhà trường - gia đình - xã hội trong giáo dục học sinh trên địa bàn tỉnh Bắc Giang.</w:t>
      </w:r>
    </w:p>
    <w:p w14:paraId="0AE00333" w14:textId="77777777" w:rsidR="000551B8" w:rsidRDefault="000551B8" w:rsidP="000551B8">
      <w:pPr>
        <w:widowControl w:val="0"/>
        <w:spacing w:line="320" w:lineRule="exact"/>
        <w:jc w:val="both"/>
        <w:rPr>
          <w:rFonts w:ascii="Times New Roman" w:eastAsia="Times New Roman" w:hAnsi="Times New Roman"/>
          <w:sz w:val="28"/>
          <w:szCs w:val="28"/>
          <w:lang w:val="nl-NL"/>
        </w:rPr>
      </w:pPr>
      <w:r>
        <w:rPr>
          <w:rFonts w:ascii="Times New Roman" w:eastAsia="Times New Roman" w:hAnsi="Times New Roman"/>
          <w:b/>
          <w:sz w:val="28"/>
          <w:szCs w:val="28"/>
          <w:lang w:val="nl-NL"/>
        </w:rPr>
        <w:t>Điều 2.</w:t>
      </w:r>
      <w:r>
        <w:rPr>
          <w:rFonts w:ascii="Times New Roman" w:eastAsia="Times New Roman" w:hAnsi="Times New Roman"/>
          <w:sz w:val="28"/>
          <w:szCs w:val="28"/>
          <w:lang w:val="nl-NL"/>
        </w:rPr>
        <w:t xml:space="preserve"> Quyết định này có hiệu lực thi hành kể từ ngày 16 tháng 01 năm 2022 và thay thế Quyết định số 420/2015/QĐ-UBND ngày 16 tháng 9 năm 2015 của Ủy ban nhân dân tỉnh về việc ban hành Quy chế phối hợp nhà trường - gia đình - xã hội trong giáo dục học sinh trên địa bàn tỉnh Bắc Giang.</w:t>
      </w:r>
    </w:p>
    <w:p w14:paraId="4EE78422" w14:textId="77777777" w:rsidR="000551B8" w:rsidRDefault="000551B8" w:rsidP="000551B8">
      <w:pPr>
        <w:spacing w:after="160" w:line="320" w:lineRule="exact"/>
        <w:jc w:val="both"/>
        <w:rPr>
          <w:rFonts w:ascii="Times New Roman" w:eastAsia="Times New Roman" w:hAnsi="Times New Roman"/>
          <w:sz w:val="28"/>
          <w:szCs w:val="28"/>
          <w:lang w:val="nl-NL"/>
        </w:rPr>
      </w:pPr>
      <w:r>
        <w:rPr>
          <w:rFonts w:ascii="Times New Roman" w:eastAsia="Times New Roman" w:hAnsi="Times New Roman"/>
          <w:b/>
          <w:sz w:val="28"/>
          <w:szCs w:val="28"/>
          <w:lang w:val="nl-NL"/>
        </w:rPr>
        <w:t>Điều 3</w:t>
      </w:r>
      <w:r>
        <w:rPr>
          <w:rFonts w:ascii="Times New Roman" w:eastAsia="Times New Roman" w:hAnsi="Times New Roman"/>
          <w:sz w:val="28"/>
          <w:szCs w:val="28"/>
          <w:lang w:val="nl-NL"/>
        </w:rPr>
        <w:t>. Thủ trưởng các cơ quan, đơn vị thuộc UBND tỉnh; Chủ tịch Ủy ban nhân dân các huyện, thành phố; Chủ tịch Ủy ban nhân dân các xã, phường, thị trấn; Thủ trưởng các cơ sở giáo dục mầm non, giáo dục phổ thông, giáo dục thường xuyên</w:t>
      </w:r>
      <w:r>
        <w:rPr>
          <w:rFonts w:ascii="Times New Roman" w:eastAsia="Times New Roman" w:hAnsi="Times New Roman"/>
          <w:sz w:val="28"/>
          <w:szCs w:val="28"/>
          <w:lang w:val="vi-VN"/>
        </w:rPr>
        <w:t xml:space="preserve"> trên địa bàn</w:t>
      </w:r>
      <w:r>
        <w:rPr>
          <w:rFonts w:ascii="Times New Roman" w:eastAsia="Times New Roman" w:hAnsi="Times New Roman"/>
          <w:sz w:val="28"/>
          <w:szCs w:val="28"/>
          <w:lang w:val="nl-NL"/>
        </w:rPr>
        <w:t xml:space="preserve"> tỉnh Bắc Giang căn cứ Quyết định thi hành./.</w:t>
      </w:r>
    </w:p>
    <w:tbl>
      <w:tblPr>
        <w:tblW w:w="4944" w:type="pct"/>
        <w:tblLook w:val="04A0" w:firstRow="1" w:lastRow="0" w:firstColumn="1" w:lastColumn="0" w:noHBand="0" w:noVBand="1"/>
      </w:tblPr>
      <w:tblGrid>
        <w:gridCol w:w="4679"/>
        <w:gridCol w:w="4571"/>
      </w:tblGrid>
      <w:tr w:rsidR="000551B8" w14:paraId="354F2078" w14:textId="77777777" w:rsidTr="000551B8">
        <w:tc>
          <w:tcPr>
            <w:tcW w:w="2529" w:type="pct"/>
            <w:hideMark/>
          </w:tcPr>
          <w:p w14:paraId="22C4E691" w14:textId="77777777" w:rsidR="000551B8" w:rsidRDefault="000551B8">
            <w:pPr>
              <w:spacing w:before="0"/>
              <w:ind w:firstLine="0"/>
              <w:jc w:val="both"/>
              <w:rPr>
                <w:rFonts w:ascii="Times New Roman" w:eastAsia="Times New Roman" w:hAnsi="Times New Roman"/>
                <w:b/>
                <w:i/>
                <w:sz w:val="24"/>
                <w:szCs w:val="28"/>
              </w:rPr>
            </w:pPr>
            <w:r>
              <w:rPr>
                <w:rFonts w:ascii="Times New Roman" w:eastAsia="Times New Roman" w:hAnsi="Times New Roman"/>
                <w:b/>
                <w:i/>
                <w:sz w:val="24"/>
                <w:szCs w:val="28"/>
              </w:rPr>
              <w:t>Nơi nhận:</w:t>
            </w:r>
          </w:p>
          <w:p w14:paraId="57C5479F" w14:textId="06D0335F" w:rsidR="000551B8" w:rsidRDefault="000551B8">
            <w:pPr>
              <w:spacing w:before="0"/>
              <w:ind w:firstLine="284"/>
              <w:jc w:val="both"/>
              <w:rPr>
                <w:rFonts w:ascii="Times New Roman" w:eastAsia="Times New Roman" w:hAnsi="Times New Roman"/>
                <w:sz w:val="24"/>
                <w:szCs w:val="24"/>
              </w:rPr>
            </w:pPr>
          </w:p>
        </w:tc>
        <w:tc>
          <w:tcPr>
            <w:tcW w:w="2471" w:type="pct"/>
          </w:tcPr>
          <w:p w14:paraId="465987D0" w14:textId="77777777" w:rsidR="000551B8" w:rsidRDefault="000551B8">
            <w:pPr>
              <w:spacing w:before="0" w:line="276" w:lineRule="auto"/>
              <w:ind w:firstLine="0"/>
              <w:rPr>
                <w:rFonts w:ascii="Times New Roman" w:eastAsia="Times New Roman" w:hAnsi="Times New Roman"/>
                <w:b/>
                <w:sz w:val="24"/>
                <w:szCs w:val="28"/>
              </w:rPr>
            </w:pPr>
            <w:r>
              <w:rPr>
                <w:rFonts w:ascii="Times New Roman" w:eastAsia="Times New Roman" w:hAnsi="Times New Roman"/>
                <w:b/>
                <w:sz w:val="28"/>
                <w:szCs w:val="28"/>
              </w:rPr>
              <w:t>TM. ỦY BAN NHÂN DÂN</w:t>
            </w:r>
          </w:p>
          <w:p w14:paraId="73BC1A5D" w14:textId="77777777" w:rsidR="000551B8" w:rsidRDefault="000551B8">
            <w:pPr>
              <w:spacing w:before="0" w:line="276" w:lineRule="auto"/>
              <w:ind w:firstLine="0"/>
              <w:rPr>
                <w:rFonts w:ascii="Times New Roman" w:eastAsia="Times New Roman" w:hAnsi="Times New Roman"/>
                <w:b/>
                <w:sz w:val="28"/>
                <w:szCs w:val="28"/>
              </w:rPr>
            </w:pPr>
            <w:r>
              <w:rPr>
                <w:rFonts w:ascii="Times New Roman" w:eastAsia="Times New Roman" w:hAnsi="Times New Roman"/>
                <w:b/>
                <w:sz w:val="28"/>
                <w:szCs w:val="28"/>
              </w:rPr>
              <w:t>KT. CHỦ TỊCH</w:t>
            </w:r>
          </w:p>
          <w:p w14:paraId="124C5FE5" w14:textId="77777777" w:rsidR="000551B8" w:rsidRDefault="000551B8">
            <w:pPr>
              <w:spacing w:before="0" w:line="276" w:lineRule="auto"/>
              <w:ind w:firstLine="0"/>
              <w:rPr>
                <w:rFonts w:ascii="Times New Roman" w:eastAsia="Times New Roman" w:hAnsi="Times New Roman"/>
                <w:b/>
                <w:sz w:val="24"/>
                <w:szCs w:val="28"/>
              </w:rPr>
            </w:pPr>
            <w:r>
              <w:rPr>
                <w:rFonts w:ascii="Times New Roman" w:eastAsia="Times New Roman" w:hAnsi="Times New Roman"/>
                <w:b/>
                <w:sz w:val="28"/>
                <w:szCs w:val="28"/>
              </w:rPr>
              <w:t>PHÓ CHỦ TỊCH</w:t>
            </w:r>
          </w:p>
          <w:p w14:paraId="17077C48" w14:textId="77777777" w:rsidR="000551B8" w:rsidRDefault="000551B8">
            <w:pPr>
              <w:spacing w:before="0" w:line="276" w:lineRule="auto"/>
              <w:ind w:firstLine="0"/>
              <w:rPr>
                <w:rFonts w:ascii="Times New Roman" w:eastAsia="Times New Roman" w:hAnsi="Times New Roman"/>
                <w:b/>
                <w:sz w:val="24"/>
                <w:szCs w:val="28"/>
              </w:rPr>
            </w:pPr>
          </w:p>
          <w:p w14:paraId="15379074" w14:textId="77777777" w:rsidR="000551B8" w:rsidRDefault="000551B8">
            <w:pPr>
              <w:spacing w:before="0" w:line="276" w:lineRule="auto"/>
              <w:ind w:firstLine="0"/>
              <w:rPr>
                <w:rFonts w:ascii="Times New Roman" w:eastAsia="Times New Roman" w:hAnsi="Times New Roman"/>
                <w:b/>
                <w:sz w:val="24"/>
                <w:szCs w:val="28"/>
              </w:rPr>
            </w:pPr>
          </w:p>
          <w:p w14:paraId="0FAD71C2" w14:textId="77777777" w:rsidR="000551B8" w:rsidRDefault="000551B8">
            <w:pPr>
              <w:spacing w:before="0" w:line="276" w:lineRule="auto"/>
              <w:ind w:firstLine="0"/>
              <w:jc w:val="left"/>
              <w:rPr>
                <w:rFonts w:ascii="Times New Roman" w:eastAsia="Times New Roman" w:hAnsi="Times New Roman"/>
                <w:b/>
                <w:sz w:val="30"/>
                <w:szCs w:val="28"/>
              </w:rPr>
            </w:pPr>
          </w:p>
          <w:p w14:paraId="0BF1DB1F" w14:textId="77777777" w:rsidR="000551B8" w:rsidRDefault="000551B8">
            <w:pPr>
              <w:spacing w:before="0" w:line="276" w:lineRule="auto"/>
              <w:ind w:firstLine="0"/>
              <w:jc w:val="left"/>
              <w:rPr>
                <w:rFonts w:ascii="Times New Roman" w:eastAsia="Times New Roman" w:hAnsi="Times New Roman"/>
                <w:b/>
                <w:sz w:val="38"/>
                <w:szCs w:val="28"/>
              </w:rPr>
            </w:pPr>
          </w:p>
          <w:p w14:paraId="586FFE37" w14:textId="77777777" w:rsidR="000551B8" w:rsidRDefault="000551B8">
            <w:pPr>
              <w:spacing w:before="0" w:line="276" w:lineRule="auto"/>
              <w:ind w:firstLine="0"/>
              <w:rPr>
                <w:rFonts w:ascii="Times New Roman" w:eastAsia="Times New Roman" w:hAnsi="Times New Roman"/>
                <w:b/>
                <w:sz w:val="16"/>
                <w:szCs w:val="28"/>
              </w:rPr>
            </w:pPr>
          </w:p>
          <w:p w14:paraId="5B786888" w14:textId="77777777" w:rsidR="000551B8" w:rsidRDefault="000551B8">
            <w:pPr>
              <w:spacing w:before="0" w:line="312" w:lineRule="auto"/>
              <w:ind w:firstLine="0"/>
              <w:rPr>
                <w:rFonts w:ascii="Times New Roman" w:eastAsia="Times New Roman" w:hAnsi="Times New Roman"/>
                <w:sz w:val="24"/>
                <w:szCs w:val="28"/>
              </w:rPr>
            </w:pPr>
            <w:r>
              <w:rPr>
                <w:rFonts w:ascii="Times New Roman" w:eastAsia="Times New Roman" w:hAnsi="Times New Roman"/>
                <w:b/>
                <w:sz w:val="28"/>
                <w:szCs w:val="28"/>
              </w:rPr>
              <w:t>Mai Sơn</w:t>
            </w:r>
          </w:p>
        </w:tc>
      </w:tr>
    </w:tbl>
    <w:p w14:paraId="379D671F" w14:textId="77777777" w:rsidR="000551B8" w:rsidRDefault="000551B8" w:rsidP="000551B8">
      <w:pPr>
        <w:tabs>
          <w:tab w:val="left" w:pos="1607"/>
          <w:tab w:val="center" w:pos="4961"/>
        </w:tabs>
        <w:ind w:firstLine="0"/>
        <w:jc w:val="left"/>
      </w:pPr>
    </w:p>
    <w:p w14:paraId="2C89EDB3" w14:textId="77777777" w:rsidR="000551B8" w:rsidRDefault="000551B8" w:rsidP="000551B8">
      <w:pPr>
        <w:spacing w:before="0"/>
        <w:ind w:firstLine="0"/>
        <w:jc w:val="left"/>
      </w:pPr>
      <w:r>
        <w:br w:type="page"/>
      </w:r>
    </w:p>
    <w:p w14:paraId="4270B2E9" w14:textId="77777777" w:rsidR="000551B8" w:rsidRDefault="000551B8" w:rsidP="000551B8">
      <w:pPr>
        <w:tabs>
          <w:tab w:val="left" w:pos="1607"/>
          <w:tab w:val="center" w:pos="4961"/>
        </w:tabs>
        <w:ind w:firstLine="0"/>
        <w:jc w:val="left"/>
        <w:rPr>
          <w:sz w:val="2"/>
        </w:rPr>
      </w:pPr>
    </w:p>
    <w:tbl>
      <w:tblPr>
        <w:tblW w:w="9693" w:type="dxa"/>
        <w:jc w:val="center"/>
        <w:tblLayout w:type="fixed"/>
        <w:tblLook w:val="04A0" w:firstRow="1" w:lastRow="0" w:firstColumn="1" w:lastColumn="0" w:noHBand="0" w:noVBand="1"/>
      </w:tblPr>
      <w:tblGrid>
        <w:gridCol w:w="3194"/>
        <w:gridCol w:w="6499"/>
      </w:tblGrid>
      <w:tr w:rsidR="000551B8" w14:paraId="454ED901" w14:textId="77777777" w:rsidTr="000551B8">
        <w:trPr>
          <w:trHeight w:val="1181"/>
          <w:jc w:val="center"/>
        </w:trPr>
        <w:tc>
          <w:tcPr>
            <w:tcW w:w="3194" w:type="dxa"/>
            <w:hideMark/>
          </w:tcPr>
          <w:p w14:paraId="788C6809" w14:textId="77777777" w:rsidR="000551B8" w:rsidRDefault="000551B8">
            <w:pPr>
              <w:spacing w:before="0"/>
              <w:ind w:firstLine="0"/>
              <w:rPr>
                <w:rFonts w:ascii="Times New Roman" w:eastAsia="Times New Roman" w:hAnsi="Times New Roman"/>
                <w:b/>
                <w:sz w:val="26"/>
                <w:szCs w:val="26"/>
                <w:lang w:val="nl-NL"/>
              </w:rPr>
            </w:pPr>
            <w:r>
              <w:br w:type="page"/>
            </w:r>
            <w:r>
              <w:rPr>
                <w:rFonts w:ascii="Times New Roman" w:eastAsia="Times New Roman" w:hAnsi="Times New Roman"/>
                <w:b/>
                <w:noProof/>
                <w:sz w:val="26"/>
                <w:szCs w:val="26"/>
                <w:lang w:val="nl-NL"/>
              </w:rPr>
              <w:t>ỦY BAN NHÂN DÂN</w:t>
            </w:r>
            <w:r>
              <w:rPr>
                <w:rFonts w:ascii="Times New Roman" w:eastAsia="Times New Roman" w:hAnsi="Times New Roman"/>
                <w:b/>
                <w:sz w:val="26"/>
                <w:szCs w:val="26"/>
                <w:lang w:val="nl-NL"/>
              </w:rPr>
              <w:t xml:space="preserve"> </w:t>
            </w:r>
          </w:p>
          <w:p w14:paraId="3D8027D7" w14:textId="77777777" w:rsidR="000551B8" w:rsidRDefault="000551B8">
            <w:pPr>
              <w:spacing w:before="0"/>
              <w:ind w:firstLine="0"/>
              <w:rPr>
                <w:rFonts w:ascii="Times New Roman" w:eastAsia="Times New Roman" w:hAnsi="Times New Roman"/>
                <w:b/>
                <w:sz w:val="26"/>
                <w:szCs w:val="26"/>
                <w:lang w:val="nl-NL"/>
              </w:rPr>
            </w:pPr>
            <w:r>
              <w:rPr>
                <w:rFonts w:ascii="Times New Roman" w:eastAsia="Times New Roman" w:hAnsi="Times New Roman"/>
                <w:b/>
                <w:sz w:val="26"/>
                <w:szCs w:val="26"/>
                <w:lang w:val="nl-NL"/>
              </w:rPr>
              <w:t>TỈNH BẮC GIANG</w:t>
            </w:r>
          </w:p>
          <w:p w14:paraId="788545A2" w14:textId="7DCC3F2A" w:rsidR="000551B8" w:rsidRDefault="000551B8">
            <w:pPr>
              <w:keepNext/>
              <w:ind w:firstLine="0"/>
              <w:jc w:val="left"/>
              <w:outlineLvl w:val="6"/>
              <w:rPr>
                <w:rFonts w:ascii="Times New Roman" w:eastAsia="Times New Roman" w:hAnsi="Times New Roman"/>
                <w:sz w:val="26"/>
                <w:szCs w:val="26"/>
                <w:lang w:val="nl-NL"/>
              </w:rPr>
            </w:pPr>
            <w:r>
              <w:rPr>
                <w:noProof/>
              </w:rPr>
              <mc:AlternateContent>
                <mc:Choice Requires="wps">
                  <w:drawing>
                    <wp:anchor distT="4294967295" distB="4294967295" distL="114300" distR="114300" simplePos="0" relativeHeight="251658752" behindDoc="0" locked="0" layoutInCell="1" allowOverlap="1" wp14:anchorId="02CD3078" wp14:editId="00F623E8">
                      <wp:simplePos x="0" y="0"/>
                      <wp:positionH relativeFrom="column">
                        <wp:posOffset>537210</wp:posOffset>
                      </wp:positionH>
                      <wp:positionV relativeFrom="paragraph">
                        <wp:posOffset>30480</wp:posOffset>
                      </wp:positionV>
                      <wp:extent cx="675640" cy="0"/>
                      <wp:effectExtent l="0" t="0" r="2921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48D5CC" id="_x0000_t32" coordsize="21600,21600" o:spt="32" o:oned="t" path="m,l21600,21600e" filled="f">
                      <v:path arrowok="t" fillok="f" o:connecttype="none"/>
                      <o:lock v:ext="edit" shapetype="t"/>
                    </v:shapetype>
                    <v:shape id="Straight Arrow Connector 10" o:spid="_x0000_s1026" type="#_x0000_t32" style="position:absolute;margin-left:42.3pt;margin-top:2.4pt;width:53.2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LeVJQIAAEsEAAAOAAAAZHJzL2Uyb0RvYy54bWysVMGO2jAQvVfqP1i5syE0s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"/>
                  </w:pict>
                </mc:Fallback>
              </mc:AlternateContent>
            </w:r>
            <w:r>
              <w:rPr>
                <w:rFonts w:ascii="Times New Roman" w:eastAsia="Times New Roman" w:hAnsi="Times New Roman"/>
                <w:sz w:val="26"/>
                <w:szCs w:val="26"/>
                <w:lang w:val="nl-NL"/>
              </w:rPr>
              <w:t xml:space="preserve">     </w:t>
            </w:r>
          </w:p>
        </w:tc>
        <w:tc>
          <w:tcPr>
            <w:tcW w:w="6499" w:type="dxa"/>
            <w:hideMark/>
          </w:tcPr>
          <w:p w14:paraId="2BCD5296" w14:textId="77777777" w:rsidR="000551B8" w:rsidRDefault="000551B8">
            <w:pPr>
              <w:keepNext/>
              <w:spacing w:before="0"/>
              <w:ind w:firstLine="0"/>
              <w:outlineLvl w:val="4"/>
              <w:rPr>
                <w:rFonts w:ascii="Times New Roman" w:eastAsia="Times New Roman" w:hAnsi="Times New Roman"/>
                <w:b/>
                <w:sz w:val="26"/>
                <w:szCs w:val="28"/>
                <w:lang w:val="nl-NL"/>
              </w:rPr>
            </w:pPr>
            <w:r>
              <w:rPr>
                <w:rFonts w:ascii="Times New Roman" w:eastAsia="Times New Roman" w:hAnsi="Times New Roman"/>
                <w:b/>
                <w:sz w:val="26"/>
                <w:szCs w:val="28"/>
                <w:lang w:val="nl-NL"/>
              </w:rPr>
              <w:t>CỘNG HÒA XÃ HỘI CHỦ NGHĨA VIỆT NAM</w:t>
            </w:r>
          </w:p>
          <w:p w14:paraId="7EE60C58" w14:textId="77777777" w:rsidR="000551B8" w:rsidRDefault="000551B8">
            <w:pPr>
              <w:spacing w:before="0"/>
              <w:ind w:firstLine="0"/>
              <w:rPr>
                <w:rFonts w:ascii="Times New Roman" w:eastAsia="Times New Roman" w:hAnsi="Times New Roman"/>
                <w:b/>
                <w:sz w:val="28"/>
                <w:szCs w:val="28"/>
                <w:u w:val="single"/>
                <w:lang w:val="nl-NL"/>
              </w:rPr>
            </w:pPr>
            <w:r>
              <w:rPr>
                <w:rFonts w:ascii="Times New Roman" w:eastAsia="Times New Roman" w:hAnsi="Times New Roman"/>
                <w:b/>
                <w:sz w:val="28"/>
                <w:szCs w:val="28"/>
                <w:lang w:val="nl-NL"/>
              </w:rPr>
              <w:t>Độc lập - Tự do - Hạnh phúc</w:t>
            </w:r>
            <w:r>
              <w:rPr>
                <w:rFonts w:ascii="Times New Roman" w:eastAsia="Times New Roman" w:hAnsi="Times New Roman"/>
                <w:b/>
                <w:sz w:val="28"/>
                <w:szCs w:val="28"/>
                <w:u w:val="single"/>
                <w:lang w:val="nl-NL"/>
              </w:rPr>
              <w:t xml:space="preserve"> </w:t>
            </w:r>
          </w:p>
          <w:p w14:paraId="5A749396" w14:textId="25FB9F40" w:rsidR="000551B8" w:rsidRDefault="000551B8">
            <w:pPr>
              <w:ind w:firstLine="0"/>
              <w:rPr>
                <w:rFonts w:ascii="Times New Roman" w:eastAsia="Times New Roman" w:hAnsi="Times New Roman"/>
                <w:sz w:val="28"/>
                <w:szCs w:val="28"/>
                <w:lang w:val="nl-NL"/>
              </w:rPr>
            </w:pPr>
            <w:r>
              <w:rPr>
                <w:noProof/>
              </w:rPr>
              <mc:AlternateContent>
                <mc:Choice Requires="wps">
                  <w:drawing>
                    <wp:anchor distT="4294967295" distB="4294967295" distL="114300" distR="114300" simplePos="0" relativeHeight="251659776" behindDoc="0" locked="0" layoutInCell="1" allowOverlap="1" wp14:anchorId="14C91721" wp14:editId="05BFB126">
                      <wp:simplePos x="0" y="0"/>
                      <wp:positionH relativeFrom="column">
                        <wp:posOffset>954405</wp:posOffset>
                      </wp:positionH>
                      <wp:positionV relativeFrom="paragraph">
                        <wp:posOffset>-1270</wp:posOffset>
                      </wp:positionV>
                      <wp:extent cx="2091055" cy="0"/>
                      <wp:effectExtent l="0" t="0" r="2349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AE8DD" id="Straight Arrow Connector 7" o:spid="_x0000_s1026" type="#_x0000_t32" style="position:absolute;margin-left:75.15pt;margin-top:-.1pt;width:164.6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"/>
                  </w:pict>
                </mc:Fallback>
              </mc:AlternateContent>
            </w:r>
          </w:p>
        </w:tc>
      </w:tr>
    </w:tbl>
    <w:p w14:paraId="7CE7CA56" w14:textId="77777777" w:rsidR="000551B8" w:rsidRDefault="000551B8" w:rsidP="000551B8">
      <w:pPr>
        <w:widowControl w:val="0"/>
        <w:spacing w:before="240"/>
        <w:ind w:firstLine="0"/>
        <w:rPr>
          <w:rFonts w:ascii="Times New Roman" w:eastAsia="Times New Roman" w:hAnsi="Times New Roman"/>
          <w:b/>
          <w:sz w:val="10"/>
          <w:szCs w:val="28"/>
          <w:lang w:val="nl-NL"/>
        </w:rPr>
      </w:pPr>
    </w:p>
    <w:p w14:paraId="634A3050" w14:textId="77777777" w:rsidR="000551B8" w:rsidRDefault="000551B8" w:rsidP="000551B8">
      <w:pPr>
        <w:widowControl w:val="0"/>
        <w:spacing w:before="240"/>
        <w:ind w:firstLine="0"/>
        <w:rPr>
          <w:rFonts w:ascii="Times New Roman" w:eastAsia="Times New Roman" w:hAnsi="Times New Roman"/>
          <w:b/>
          <w:sz w:val="28"/>
          <w:szCs w:val="28"/>
          <w:lang w:val="nl-NL"/>
        </w:rPr>
      </w:pPr>
      <w:r>
        <w:rPr>
          <w:rFonts w:ascii="Times New Roman" w:eastAsia="Times New Roman" w:hAnsi="Times New Roman"/>
          <w:b/>
          <w:sz w:val="28"/>
          <w:szCs w:val="28"/>
          <w:lang w:val="nl-NL"/>
        </w:rPr>
        <w:t>QUY CHẾ</w:t>
      </w:r>
    </w:p>
    <w:p w14:paraId="302C5CA2" w14:textId="77777777" w:rsidR="000551B8" w:rsidRDefault="000551B8" w:rsidP="000551B8">
      <w:pPr>
        <w:widowControl w:val="0"/>
        <w:spacing w:before="0"/>
        <w:ind w:firstLine="0"/>
        <w:rPr>
          <w:rFonts w:ascii="Times New Roman" w:eastAsia="Times New Roman" w:hAnsi="Times New Roman"/>
          <w:b/>
          <w:sz w:val="28"/>
          <w:szCs w:val="28"/>
          <w:lang w:val="nl-NL"/>
        </w:rPr>
      </w:pPr>
      <w:r>
        <w:rPr>
          <w:rFonts w:ascii="Times New Roman" w:eastAsia="Times New Roman" w:hAnsi="Times New Roman"/>
          <w:b/>
          <w:sz w:val="28"/>
          <w:szCs w:val="28"/>
          <w:lang w:val="nl-NL"/>
        </w:rPr>
        <w:t xml:space="preserve">Phối hợp nhà trường - gia đình - xã hội </w:t>
      </w:r>
    </w:p>
    <w:p w14:paraId="30EA7816" w14:textId="77777777" w:rsidR="000551B8" w:rsidRDefault="000551B8" w:rsidP="000551B8">
      <w:pPr>
        <w:widowControl w:val="0"/>
        <w:spacing w:before="0"/>
        <w:ind w:firstLine="0"/>
        <w:rPr>
          <w:rFonts w:ascii="Times New Roman" w:eastAsia="Times New Roman" w:hAnsi="Times New Roman"/>
          <w:b/>
          <w:sz w:val="28"/>
          <w:szCs w:val="28"/>
          <w:lang w:val="nl-NL"/>
        </w:rPr>
      </w:pPr>
      <w:r>
        <w:rPr>
          <w:rFonts w:ascii="Times New Roman" w:eastAsia="Times New Roman" w:hAnsi="Times New Roman"/>
          <w:b/>
          <w:sz w:val="28"/>
          <w:szCs w:val="28"/>
          <w:lang w:val="nl-NL"/>
        </w:rPr>
        <w:t>trong giáo dục học sinh trên địa bàn tỉnh Bắc Giang</w:t>
      </w:r>
    </w:p>
    <w:p w14:paraId="2E0DB78A" w14:textId="7092FBC2" w:rsidR="000551B8" w:rsidRDefault="000D3EB2" w:rsidP="000D3EB2">
      <w:pPr>
        <w:widowControl w:val="0"/>
        <w:spacing w:before="0"/>
        <w:ind w:firstLine="0"/>
        <w:rPr>
          <w:rFonts w:ascii="Times New Roman" w:eastAsia="Times New Roman" w:hAnsi="Times New Roman"/>
          <w:i/>
          <w:sz w:val="28"/>
          <w:szCs w:val="28"/>
          <w:lang w:val="nl-NL"/>
        </w:rPr>
      </w:pPr>
      <w:r>
        <w:rPr>
          <w:rFonts w:ascii="Times New Roman" w:eastAsia="Times New Roman" w:hAnsi="Times New Roman"/>
          <w:i/>
          <w:sz w:val="28"/>
          <w:szCs w:val="28"/>
          <w:lang w:val="nl-NL"/>
        </w:rPr>
        <w:t>(Kèm theo Quyết định số 79</w:t>
      </w:r>
      <w:r w:rsidR="000551B8">
        <w:rPr>
          <w:rFonts w:ascii="Times New Roman" w:eastAsia="Times New Roman" w:hAnsi="Times New Roman"/>
          <w:i/>
          <w:sz w:val="28"/>
          <w:szCs w:val="28"/>
          <w:lang w:val="nl-NL"/>
        </w:rPr>
        <w:t xml:space="preserve">/2021/QĐ-UBND  ngày </w:t>
      </w:r>
      <w:r>
        <w:rPr>
          <w:rFonts w:ascii="Times New Roman" w:eastAsia="Times New Roman" w:hAnsi="Times New Roman"/>
          <w:i/>
          <w:sz w:val="28"/>
          <w:szCs w:val="28"/>
          <w:lang w:val="nl-NL"/>
        </w:rPr>
        <w:t>28</w:t>
      </w:r>
      <w:bookmarkStart w:id="0" w:name="_GoBack"/>
      <w:bookmarkEnd w:id="0"/>
      <w:r w:rsidR="000551B8">
        <w:rPr>
          <w:rFonts w:ascii="Times New Roman" w:eastAsia="Times New Roman" w:hAnsi="Times New Roman"/>
          <w:i/>
          <w:sz w:val="28"/>
          <w:szCs w:val="28"/>
          <w:lang w:val="nl-NL"/>
        </w:rPr>
        <w:t xml:space="preserve"> tháng 12 năm 2021 của </w:t>
      </w:r>
    </w:p>
    <w:p w14:paraId="5F46F0EA" w14:textId="77777777" w:rsidR="000551B8" w:rsidRDefault="000551B8" w:rsidP="000551B8">
      <w:pPr>
        <w:widowControl w:val="0"/>
        <w:spacing w:before="0"/>
        <w:ind w:firstLine="0"/>
        <w:rPr>
          <w:rFonts w:ascii="Times New Roman" w:eastAsia="Times New Roman" w:hAnsi="Times New Roman"/>
          <w:i/>
          <w:sz w:val="28"/>
          <w:szCs w:val="28"/>
          <w:lang w:val="nl-NL"/>
        </w:rPr>
      </w:pPr>
      <w:r>
        <w:rPr>
          <w:rFonts w:ascii="Times New Roman" w:eastAsia="Times New Roman" w:hAnsi="Times New Roman"/>
          <w:i/>
          <w:sz w:val="28"/>
          <w:szCs w:val="28"/>
          <w:lang w:val="nl-NL"/>
        </w:rPr>
        <w:t>Ủy ban nhân dân tỉnh Bắc Giang)</w:t>
      </w:r>
    </w:p>
    <w:p w14:paraId="3F951B4C" w14:textId="3E66F761" w:rsidR="000551B8" w:rsidRDefault="000551B8" w:rsidP="000551B8">
      <w:pPr>
        <w:widowControl w:val="0"/>
        <w:spacing w:after="120"/>
        <w:ind w:firstLine="0"/>
        <w:rPr>
          <w:rFonts w:ascii="Times New Roman" w:eastAsia="Times New Roman" w:hAnsi="Times New Roman"/>
          <w:i/>
          <w:sz w:val="28"/>
          <w:szCs w:val="28"/>
          <w:lang w:val="nl-NL"/>
        </w:rPr>
      </w:pPr>
      <w:r>
        <w:rPr>
          <w:noProof/>
        </w:rPr>
        <mc:AlternateContent>
          <mc:Choice Requires="wps">
            <w:drawing>
              <wp:anchor distT="4294967295" distB="4294967295" distL="114300" distR="114300" simplePos="0" relativeHeight="251660800" behindDoc="0" locked="0" layoutInCell="1" allowOverlap="1" wp14:anchorId="018914ED" wp14:editId="0D598599">
                <wp:simplePos x="0" y="0"/>
                <wp:positionH relativeFrom="column">
                  <wp:posOffset>2640330</wp:posOffset>
                </wp:positionH>
                <wp:positionV relativeFrom="paragraph">
                  <wp:posOffset>29210</wp:posOffset>
                </wp:positionV>
                <wp:extent cx="861695" cy="0"/>
                <wp:effectExtent l="0" t="0" r="3365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9778F" id="Straight Arrow Connector 4" o:spid="_x0000_s1026" type="#_x0000_t32" style="position:absolute;margin-left:207.9pt;margin-top:2.3pt;width:67.8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"/>
            </w:pict>
          </mc:Fallback>
        </mc:AlternateContent>
      </w:r>
    </w:p>
    <w:p w14:paraId="564507BA" w14:textId="77777777" w:rsidR="000551B8" w:rsidRDefault="000551B8" w:rsidP="000551B8">
      <w:pPr>
        <w:widowControl w:val="0"/>
        <w:spacing w:before="0" w:line="360" w:lineRule="exact"/>
        <w:ind w:firstLine="0"/>
        <w:rPr>
          <w:rFonts w:ascii="Times New Roman" w:eastAsia="Times New Roman" w:hAnsi="Times New Roman"/>
          <w:b/>
          <w:sz w:val="28"/>
          <w:szCs w:val="28"/>
          <w:lang w:val="nl-NL"/>
        </w:rPr>
      </w:pPr>
      <w:r>
        <w:rPr>
          <w:rFonts w:ascii="Times New Roman" w:eastAsia="Times New Roman" w:hAnsi="Times New Roman"/>
          <w:b/>
          <w:sz w:val="28"/>
          <w:szCs w:val="28"/>
          <w:lang w:val="nl-NL"/>
        </w:rPr>
        <w:t>Chương I</w:t>
      </w:r>
    </w:p>
    <w:p w14:paraId="31465199" w14:textId="77777777" w:rsidR="000551B8" w:rsidRDefault="000551B8" w:rsidP="000551B8">
      <w:pPr>
        <w:widowControl w:val="0"/>
        <w:spacing w:before="0" w:line="360" w:lineRule="exact"/>
        <w:ind w:firstLine="0"/>
        <w:rPr>
          <w:rFonts w:ascii="Times New Roman" w:eastAsia="Times New Roman" w:hAnsi="Times New Roman"/>
          <w:b/>
          <w:sz w:val="28"/>
          <w:szCs w:val="28"/>
          <w:lang w:val="nl-NL"/>
        </w:rPr>
      </w:pPr>
      <w:r>
        <w:rPr>
          <w:rFonts w:ascii="Times New Roman" w:eastAsia="Times New Roman" w:hAnsi="Times New Roman"/>
          <w:b/>
          <w:sz w:val="28"/>
          <w:szCs w:val="28"/>
          <w:lang w:val="nl-NL"/>
        </w:rPr>
        <w:t>NHỮNG QUY ĐỊNH CHUNG</w:t>
      </w:r>
    </w:p>
    <w:p w14:paraId="71B52B0D" w14:textId="77777777" w:rsidR="000551B8" w:rsidRDefault="000551B8" w:rsidP="000551B8">
      <w:pPr>
        <w:widowControl w:val="0"/>
        <w:spacing w:line="382" w:lineRule="exact"/>
        <w:jc w:val="both"/>
        <w:rPr>
          <w:rFonts w:ascii="Times New Roman" w:eastAsia="Times New Roman" w:hAnsi="Times New Roman"/>
          <w:b/>
          <w:sz w:val="28"/>
          <w:szCs w:val="28"/>
          <w:lang w:val="nl-NL"/>
        </w:rPr>
      </w:pPr>
      <w:r>
        <w:rPr>
          <w:rFonts w:ascii="Times New Roman" w:eastAsia="Times New Roman" w:hAnsi="Times New Roman"/>
          <w:b/>
          <w:sz w:val="28"/>
          <w:szCs w:val="28"/>
          <w:lang w:val="nl-NL"/>
        </w:rPr>
        <w:t>Điều 1</w:t>
      </w:r>
      <w:r>
        <w:rPr>
          <w:rFonts w:ascii="Times New Roman" w:eastAsia="Times New Roman" w:hAnsi="Times New Roman"/>
          <w:sz w:val="28"/>
          <w:szCs w:val="28"/>
          <w:lang w:val="nl-NL"/>
        </w:rPr>
        <w:t>.</w:t>
      </w:r>
      <w:r>
        <w:rPr>
          <w:rFonts w:ascii="Times New Roman" w:eastAsia="Times New Roman" w:hAnsi="Times New Roman"/>
          <w:b/>
          <w:sz w:val="28"/>
          <w:szCs w:val="28"/>
          <w:lang w:val="nl-NL"/>
        </w:rPr>
        <w:t xml:space="preserve"> Phạm vi điều chỉnh </w:t>
      </w:r>
    </w:p>
    <w:p w14:paraId="4E419512" w14:textId="77777777" w:rsidR="000551B8" w:rsidRDefault="000551B8" w:rsidP="000551B8">
      <w:pPr>
        <w:widowControl w:val="0"/>
        <w:spacing w:line="382" w:lineRule="exact"/>
        <w:jc w:val="both"/>
        <w:rPr>
          <w:rFonts w:ascii="Times New Roman" w:eastAsia="Times New Roman" w:hAnsi="Times New Roman"/>
          <w:spacing w:val="-4"/>
          <w:sz w:val="28"/>
          <w:szCs w:val="28"/>
          <w:lang w:val="nl-NL"/>
        </w:rPr>
      </w:pPr>
      <w:r>
        <w:rPr>
          <w:rFonts w:ascii="Times New Roman" w:eastAsia="Times New Roman" w:hAnsi="Times New Roman"/>
          <w:spacing w:val="-4"/>
          <w:sz w:val="28"/>
          <w:szCs w:val="28"/>
          <w:lang w:val="nl-NL"/>
        </w:rPr>
        <w:t>Quy chế này quy định nguyên tắc, hình thức, nội dung và trách nhiệm phối hợp của nhà trường, gia đình, xã hội trong giáo dục học sinh trên địa bàn tỉnh Bắc Giang.</w:t>
      </w:r>
    </w:p>
    <w:p w14:paraId="4500BD6A" w14:textId="77777777" w:rsidR="000551B8" w:rsidRDefault="000551B8" w:rsidP="000551B8">
      <w:pPr>
        <w:widowControl w:val="0"/>
        <w:spacing w:line="382" w:lineRule="exact"/>
        <w:jc w:val="both"/>
        <w:rPr>
          <w:rFonts w:ascii="Times New Roman" w:eastAsia="Times New Roman" w:hAnsi="Times New Roman"/>
          <w:b/>
          <w:sz w:val="28"/>
          <w:szCs w:val="28"/>
          <w:lang w:val="nl-NL"/>
        </w:rPr>
      </w:pPr>
      <w:r>
        <w:rPr>
          <w:rFonts w:ascii="Times New Roman" w:eastAsia="Times New Roman" w:hAnsi="Times New Roman"/>
          <w:b/>
          <w:sz w:val="28"/>
          <w:szCs w:val="28"/>
          <w:lang w:val="nl-NL"/>
        </w:rPr>
        <w:t>Điều 2. Đối tượng áp dụng</w:t>
      </w:r>
    </w:p>
    <w:p w14:paraId="486F583C" w14:textId="77777777" w:rsidR="000551B8" w:rsidRDefault="000551B8" w:rsidP="000551B8">
      <w:pPr>
        <w:widowControl w:val="0"/>
        <w:spacing w:line="382" w:lineRule="exact"/>
        <w:jc w:val="both"/>
        <w:rPr>
          <w:rFonts w:ascii="Times New Roman" w:eastAsia="Times New Roman" w:hAnsi="Times New Roman"/>
          <w:spacing w:val="-4"/>
          <w:sz w:val="28"/>
          <w:szCs w:val="28"/>
        </w:rPr>
      </w:pPr>
      <w:r>
        <w:rPr>
          <w:rFonts w:ascii="Times New Roman" w:eastAsia="Times New Roman" w:hAnsi="Times New Roman"/>
          <w:spacing w:val="-4"/>
          <w:sz w:val="28"/>
          <w:szCs w:val="28"/>
          <w:lang w:val="nl-NL"/>
        </w:rPr>
        <w:t xml:space="preserve">1. </w:t>
      </w:r>
      <w:r>
        <w:rPr>
          <w:rFonts w:ascii="Times New Roman" w:eastAsia="Times New Roman" w:hAnsi="Times New Roman"/>
          <w:spacing w:val="-10"/>
          <w:sz w:val="28"/>
          <w:szCs w:val="28"/>
          <w:lang w:val="nl-NL"/>
        </w:rPr>
        <w:t>Các cơ quan, đơn vị thuộc UBND tỉnh, UBND các cấp (gọi chung là các cơ quan, tổ chức).</w:t>
      </w:r>
    </w:p>
    <w:p w14:paraId="7298CFA2" w14:textId="77777777" w:rsidR="000551B8" w:rsidRDefault="000551B8" w:rsidP="000551B8">
      <w:pPr>
        <w:widowControl w:val="0"/>
        <w:spacing w:line="382" w:lineRule="exact"/>
        <w:jc w:val="both"/>
        <w:rPr>
          <w:rFonts w:ascii="Times New Roman" w:eastAsia="Times New Roman" w:hAnsi="Times New Roman"/>
          <w:spacing w:val="-4"/>
          <w:sz w:val="28"/>
          <w:szCs w:val="28"/>
        </w:rPr>
      </w:pPr>
      <w:r>
        <w:rPr>
          <w:rFonts w:ascii="Times New Roman" w:eastAsia="Times New Roman" w:hAnsi="Times New Roman"/>
          <w:sz w:val="28"/>
          <w:szCs w:val="28"/>
          <w:lang w:val="nl-NL"/>
        </w:rPr>
        <w:t xml:space="preserve">2. Các cơ sở giáo dục mầm non, giáo dục phổ thông và giáo dục thường xuyên </w:t>
      </w:r>
      <w:r>
        <w:rPr>
          <w:rFonts w:ascii="Times New Roman" w:eastAsia="Times New Roman" w:hAnsi="Times New Roman"/>
          <w:spacing w:val="-4"/>
          <w:sz w:val="28"/>
          <w:szCs w:val="28"/>
          <w:lang w:val="nl-NL"/>
        </w:rPr>
        <w:t>(gọi chung là nhà trường) trên địa bàn tỉnh Bắc Giang.</w:t>
      </w:r>
    </w:p>
    <w:p w14:paraId="6B6271E2" w14:textId="77777777" w:rsidR="000551B8" w:rsidRDefault="000551B8" w:rsidP="000551B8">
      <w:pPr>
        <w:widowControl w:val="0"/>
        <w:spacing w:line="382" w:lineRule="exact"/>
        <w:jc w:val="both"/>
        <w:rPr>
          <w:rFonts w:ascii="Times New Roman" w:eastAsia="Times New Roman" w:hAnsi="Times New Roman"/>
          <w:sz w:val="28"/>
          <w:szCs w:val="28"/>
          <w:lang w:val="nl-NL"/>
        </w:rPr>
      </w:pPr>
      <w:r>
        <w:rPr>
          <w:rFonts w:ascii="Times New Roman" w:eastAsia="Times New Roman" w:hAnsi="Times New Roman"/>
          <w:spacing w:val="-10"/>
          <w:sz w:val="28"/>
          <w:szCs w:val="28"/>
          <w:lang w:val="nl-NL"/>
        </w:rPr>
        <w:t>3.</w:t>
      </w:r>
      <w:r>
        <w:rPr>
          <w:rFonts w:ascii="Times New Roman" w:eastAsia="Times New Roman" w:hAnsi="Times New Roman"/>
          <w:sz w:val="28"/>
          <w:szCs w:val="28"/>
          <w:lang w:val="nl-NL"/>
        </w:rPr>
        <w:t xml:space="preserve"> Gia đình, người giám hộ của học sinh.</w:t>
      </w:r>
    </w:p>
    <w:p w14:paraId="3AB7EB01" w14:textId="77777777" w:rsidR="000551B8" w:rsidRDefault="000551B8" w:rsidP="000551B8">
      <w:pPr>
        <w:widowControl w:val="0"/>
        <w:spacing w:line="382" w:lineRule="exact"/>
        <w:jc w:val="both"/>
        <w:rPr>
          <w:rFonts w:ascii="Times New Roman" w:eastAsia="Times New Roman" w:hAnsi="Times New Roman"/>
          <w:sz w:val="28"/>
          <w:szCs w:val="28"/>
          <w:lang w:val="nl-NL"/>
        </w:rPr>
      </w:pPr>
      <w:r>
        <w:rPr>
          <w:rFonts w:ascii="Times New Roman" w:eastAsia="Times New Roman" w:hAnsi="Times New Roman"/>
          <w:b/>
          <w:sz w:val="28"/>
          <w:szCs w:val="28"/>
          <w:lang w:val="nl-NL"/>
        </w:rPr>
        <w:t>Điều 3</w:t>
      </w:r>
      <w:r>
        <w:rPr>
          <w:rFonts w:ascii="Times New Roman" w:eastAsia="Times New Roman" w:hAnsi="Times New Roman"/>
          <w:sz w:val="28"/>
          <w:szCs w:val="28"/>
          <w:lang w:val="nl-NL"/>
        </w:rPr>
        <w:t xml:space="preserve">. </w:t>
      </w:r>
      <w:r>
        <w:rPr>
          <w:rFonts w:ascii="Times New Roman" w:eastAsia="Times New Roman" w:hAnsi="Times New Roman"/>
          <w:b/>
          <w:sz w:val="28"/>
          <w:szCs w:val="28"/>
          <w:lang w:val="nl-NL"/>
        </w:rPr>
        <w:t>Nguyên tắc phối hợp</w:t>
      </w:r>
    </w:p>
    <w:p w14:paraId="3CBF619A" w14:textId="77777777" w:rsidR="000551B8" w:rsidRDefault="000551B8" w:rsidP="000551B8">
      <w:pPr>
        <w:widowControl w:val="0"/>
        <w:spacing w:line="382" w:lineRule="exact"/>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1. Đảm bảo sự thống nhất về quan điểm, nội dung, phương pháp giáo dục nhằm thực hiện có hiệu quả mục tiêu giáo dục. </w:t>
      </w:r>
    </w:p>
    <w:p w14:paraId="15101B6D" w14:textId="77777777" w:rsidR="000551B8" w:rsidRDefault="000551B8" w:rsidP="000551B8">
      <w:pPr>
        <w:widowControl w:val="0"/>
        <w:spacing w:line="382" w:lineRule="exact"/>
        <w:jc w:val="both"/>
        <w:rPr>
          <w:rFonts w:ascii="Times New Roman" w:eastAsia="Times New Roman" w:hAnsi="Times New Roman"/>
          <w:sz w:val="28"/>
          <w:szCs w:val="28"/>
          <w:lang w:val="nl-NL"/>
        </w:rPr>
      </w:pPr>
      <w:r>
        <w:rPr>
          <w:rFonts w:ascii="Times New Roman" w:eastAsia="Times New Roman" w:hAnsi="Times New Roman"/>
          <w:sz w:val="28"/>
          <w:szCs w:val="28"/>
          <w:lang w:val="nl-NL"/>
        </w:rPr>
        <w:t>2. Tổ chức các hoạt động phối hợp giữa nhà trường, gia đình, xã hội trong công tác giáo dục học sinh trên cơ sở chức năng, nhiệm vụ và quyền hạn của mỗi bên theo quy định của pháp luật hiện hành.</w:t>
      </w:r>
    </w:p>
    <w:p w14:paraId="25F8ED35" w14:textId="77777777" w:rsidR="000551B8" w:rsidRDefault="000551B8" w:rsidP="000551B8">
      <w:pPr>
        <w:widowControl w:val="0"/>
        <w:spacing w:line="382" w:lineRule="exact"/>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3. Bảo đảm tính kỷ luật, kỷ cương và hiệu quả trong các hoạt động phối hợp; nâng cao trách nhiệm của mỗi bên tham gia. </w:t>
      </w:r>
    </w:p>
    <w:p w14:paraId="59B0BE1A" w14:textId="77777777" w:rsidR="000551B8" w:rsidRDefault="000551B8" w:rsidP="000551B8">
      <w:pPr>
        <w:widowControl w:val="0"/>
        <w:spacing w:line="382" w:lineRule="exact"/>
        <w:jc w:val="both"/>
        <w:rPr>
          <w:rFonts w:ascii="Times New Roman" w:eastAsia="Times New Roman" w:hAnsi="Times New Roman"/>
          <w:sz w:val="28"/>
          <w:szCs w:val="28"/>
          <w:lang w:val="nl-NL"/>
        </w:rPr>
      </w:pPr>
      <w:r>
        <w:rPr>
          <w:rFonts w:ascii="Times New Roman" w:eastAsia="Times New Roman" w:hAnsi="Times New Roman"/>
          <w:b/>
          <w:sz w:val="28"/>
          <w:szCs w:val="28"/>
          <w:lang w:val="nl-NL"/>
        </w:rPr>
        <w:t>Điều 4</w:t>
      </w:r>
      <w:r>
        <w:rPr>
          <w:rFonts w:ascii="Times New Roman" w:eastAsia="Times New Roman" w:hAnsi="Times New Roman"/>
          <w:sz w:val="28"/>
          <w:szCs w:val="28"/>
          <w:lang w:val="nl-NL"/>
        </w:rPr>
        <w:t>.</w:t>
      </w:r>
      <w:r>
        <w:rPr>
          <w:rFonts w:ascii="Times New Roman" w:eastAsia="Times New Roman" w:hAnsi="Times New Roman"/>
          <w:b/>
          <w:sz w:val="28"/>
          <w:szCs w:val="28"/>
          <w:lang w:val="nl-NL"/>
        </w:rPr>
        <w:t xml:space="preserve"> Hình thức phối hợp</w:t>
      </w:r>
    </w:p>
    <w:p w14:paraId="6C79DFF5" w14:textId="77777777" w:rsidR="000551B8" w:rsidRDefault="000551B8" w:rsidP="000551B8">
      <w:pPr>
        <w:widowControl w:val="0"/>
        <w:spacing w:line="382" w:lineRule="exact"/>
        <w:jc w:val="both"/>
        <w:rPr>
          <w:rFonts w:ascii="Times New Roman" w:eastAsia="Times New Roman" w:hAnsi="Times New Roman"/>
          <w:sz w:val="28"/>
          <w:szCs w:val="28"/>
          <w:lang w:val="nl-NL"/>
        </w:rPr>
      </w:pPr>
      <w:r>
        <w:rPr>
          <w:rFonts w:ascii="Times New Roman" w:eastAsia="Times New Roman" w:hAnsi="Times New Roman"/>
          <w:sz w:val="28"/>
          <w:szCs w:val="28"/>
          <w:lang w:val="nl-NL"/>
        </w:rPr>
        <w:t>Phối hợp thông qua các hình thức: trao đổi ý kiến, cung cấp thông tin bằng văn bản, cử đại diện tham gia theo yêu cầu, thực hiện quy chế phối hợp giữa các bên tham gia và các hình thức khác.</w:t>
      </w:r>
    </w:p>
    <w:p w14:paraId="1A91A527" w14:textId="77777777" w:rsidR="000551B8" w:rsidRDefault="000551B8" w:rsidP="000551B8">
      <w:pPr>
        <w:spacing w:line="320" w:lineRule="exact"/>
        <w:ind w:firstLine="0"/>
        <w:rPr>
          <w:rFonts w:ascii="Times New Roman" w:eastAsia="Times New Roman" w:hAnsi="Times New Roman"/>
          <w:sz w:val="28"/>
          <w:szCs w:val="28"/>
          <w:lang w:val="vi-VN" w:eastAsia="vi-VN"/>
        </w:rPr>
      </w:pPr>
      <w:r>
        <w:rPr>
          <w:rFonts w:ascii="Times New Roman" w:eastAsia="Times New Roman" w:hAnsi="Times New Roman"/>
          <w:b/>
          <w:bCs/>
          <w:sz w:val="28"/>
          <w:szCs w:val="28"/>
          <w:lang w:val="vi-VN" w:eastAsia="vi-VN"/>
        </w:rPr>
        <w:lastRenderedPageBreak/>
        <w:t>Chương II</w:t>
      </w:r>
    </w:p>
    <w:p w14:paraId="6079996A" w14:textId="77777777" w:rsidR="000551B8" w:rsidRDefault="000551B8" w:rsidP="000551B8">
      <w:pPr>
        <w:spacing w:line="320" w:lineRule="exact"/>
        <w:ind w:firstLine="0"/>
        <w:rPr>
          <w:rFonts w:ascii="Times New Roman" w:eastAsia="Times New Roman" w:hAnsi="Times New Roman"/>
          <w:sz w:val="28"/>
          <w:szCs w:val="28"/>
          <w:lang w:val="vi-VN" w:eastAsia="vi-VN"/>
        </w:rPr>
      </w:pPr>
      <w:bookmarkStart w:id="1" w:name="chuong_2_name"/>
      <w:r>
        <w:rPr>
          <w:rFonts w:ascii="Times New Roman" w:eastAsia="Times New Roman" w:hAnsi="Times New Roman"/>
          <w:b/>
          <w:bCs/>
          <w:sz w:val="28"/>
          <w:szCs w:val="28"/>
          <w:lang w:val="vi-VN" w:eastAsia="vi-VN"/>
        </w:rPr>
        <w:t>NỘI DUNG VÀ TRÁCH NHIỆM PHỐI HỢP</w:t>
      </w:r>
      <w:bookmarkEnd w:id="1"/>
    </w:p>
    <w:p w14:paraId="33FF65F4" w14:textId="77777777" w:rsidR="000551B8" w:rsidRDefault="000551B8" w:rsidP="000551B8">
      <w:pPr>
        <w:widowControl w:val="0"/>
        <w:spacing w:line="330" w:lineRule="exact"/>
        <w:jc w:val="both"/>
        <w:rPr>
          <w:rFonts w:ascii="Times New Roman" w:eastAsia="Times New Roman" w:hAnsi="Times New Roman"/>
          <w:b/>
          <w:sz w:val="28"/>
          <w:szCs w:val="28"/>
          <w:lang w:val="nl-NL"/>
        </w:rPr>
      </w:pPr>
      <w:r>
        <w:rPr>
          <w:rFonts w:ascii="Times New Roman" w:eastAsia="Times New Roman" w:hAnsi="Times New Roman"/>
          <w:b/>
          <w:sz w:val="28"/>
          <w:szCs w:val="28"/>
          <w:lang w:val="nl-NL"/>
        </w:rPr>
        <w:t xml:space="preserve">Điều 5. Xây dựng chương trình, kế hoạch giáo dục hàng năm </w:t>
      </w:r>
    </w:p>
    <w:p w14:paraId="67F71170" w14:textId="77777777" w:rsidR="000551B8" w:rsidRDefault="000551B8" w:rsidP="000551B8">
      <w:pPr>
        <w:widowControl w:val="0"/>
        <w:spacing w:line="330" w:lineRule="exact"/>
        <w:jc w:val="both"/>
        <w:rPr>
          <w:rFonts w:ascii="Times New Roman" w:eastAsia="Times New Roman" w:hAnsi="Times New Roman"/>
          <w:sz w:val="28"/>
          <w:szCs w:val="28"/>
          <w:lang w:val="nl-NL"/>
        </w:rPr>
      </w:pPr>
      <w:r>
        <w:rPr>
          <w:rFonts w:ascii="Times New Roman" w:eastAsia="Times New Roman" w:hAnsi="Times New Roman"/>
          <w:sz w:val="28"/>
          <w:szCs w:val="28"/>
          <w:lang w:val="nl-NL"/>
        </w:rPr>
        <w:t>1. Trách nhiệm của nhà trường</w:t>
      </w:r>
    </w:p>
    <w:p w14:paraId="0C64E0B0" w14:textId="77777777" w:rsidR="000551B8" w:rsidRDefault="000551B8" w:rsidP="000551B8">
      <w:pPr>
        <w:widowControl w:val="0"/>
        <w:spacing w:line="330" w:lineRule="exact"/>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a) Thực hiện xây dựng chương trình, kế hoạch giáo dục hằng năm theo mục tiêu giáo dục toàn diện; chú trọng công tác quản lý và giáo dục đạo đức, văn hóa ứng xử, giáo dục truyền thống lịch sử, văn hóa, cách mạng, giáo dục pháp luật và ý thức, trách nhiệm công dân cho học sinh; kết hợp hài hòa “dạy chữ”, “dạy người” và “dạy nghề”, xây dựng môi trường giáo dục an toàn, lành mạnh, thân thiện, phòng, chống bạo lực học đường; xây dựng và thực hiện văn hóa ứng xử trong trường học. </w:t>
      </w:r>
    </w:p>
    <w:p w14:paraId="150C821A" w14:textId="77777777" w:rsidR="000551B8" w:rsidRDefault="000551B8" w:rsidP="000551B8">
      <w:pPr>
        <w:widowControl w:val="0"/>
        <w:spacing w:line="330" w:lineRule="exact"/>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b) Xây dựng chương trình, kế hoạch giáo dục hằng năm nhằm nâng cao hiệu lực, hiệu quả công tác quản lý giáo dục; tăng cường kỷ cương, nền nếp trường, lớp học; tiếp tục đổi mới, sáng tạo, nâng cao chất lượng, hiệu quả các hoạt động giáo dục theo hướng thực chất và bền vững. </w:t>
      </w:r>
    </w:p>
    <w:p w14:paraId="1BE7E1D6" w14:textId="77777777" w:rsidR="000551B8" w:rsidRDefault="000551B8" w:rsidP="000551B8">
      <w:pPr>
        <w:widowControl w:val="0"/>
        <w:spacing w:line="330" w:lineRule="exact"/>
        <w:jc w:val="both"/>
        <w:rPr>
          <w:rFonts w:ascii="Times New Roman" w:eastAsia="Times New Roman" w:hAnsi="Times New Roman"/>
          <w:sz w:val="28"/>
          <w:szCs w:val="28"/>
          <w:lang w:val="nl-NL"/>
        </w:rPr>
      </w:pPr>
      <w:r>
        <w:rPr>
          <w:rFonts w:ascii="Times New Roman" w:eastAsia="Times New Roman" w:hAnsi="Times New Roman"/>
          <w:sz w:val="28"/>
          <w:szCs w:val="28"/>
          <w:lang w:val="nl-NL"/>
        </w:rPr>
        <w:t>c) Xây dựng chương trình, kế hoạch giáo dục hàng năm nhằm nâng cao vai trò trách nhiệm của cán bộ, giáo viên, nhân viên đặc biệt là vai trò của giáo viên chủ nhiệm trong việc phối hợp với giáo viên bộ môn thực hiện đánh giá chính xác, công bằng kết quả rèn luyện và học tập của học sinh; nâng cao chất lượng giáo dục toàn diện cho học sinh; thường xuyên trao đổi với gia đình học sinh theo quy định của điều lệ trường học hiện hành.</w:t>
      </w:r>
    </w:p>
    <w:p w14:paraId="29CF7FAC" w14:textId="77777777" w:rsidR="000551B8" w:rsidRDefault="000551B8" w:rsidP="000551B8">
      <w:pPr>
        <w:widowControl w:val="0"/>
        <w:spacing w:line="330" w:lineRule="exact"/>
        <w:jc w:val="both"/>
        <w:rPr>
          <w:rFonts w:ascii="Times New Roman" w:eastAsia="Times New Roman" w:hAnsi="Times New Roman"/>
          <w:spacing w:val="-2"/>
          <w:sz w:val="28"/>
          <w:szCs w:val="28"/>
          <w:lang w:val="nl-NL"/>
        </w:rPr>
      </w:pPr>
      <w:r>
        <w:rPr>
          <w:rFonts w:ascii="Times New Roman" w:eastAsia="Times New Roman" w:hAnsi="Times New Roman"/>
          <w:spacing w:val="-2"/>
          <w:sz w:val="28"/>
          <w:szCs w:val="28"/>
          <w:lang w:val="nl-NL"/>
        </w:rPr>
        <w:t xml:space="preserve">d) Xây dựng kế hoạch dạy học của đơn vị phù hợp với điều kiện thực tiễn, bảo đảm chất lượng của nhà trường. Phân công trách nhiệm cụ thể cho từng cán bộ quản lý, giáo viên, nhân viên và phối hợp với phụ huynh trong tổ chức dạy học trực tiếp, trực tuyến và các hoạt động giáo dục khác. Thông tin đến phụ huynh và học sinh các phương án dạy và học của nhà trường trong thời gian học sinh nghỉ học. </w:t>
      </w:r>
    </w:p>
    <w:p w14:paraId="1861B46A" w14:textId="77777777" w:rsidR="000551B8" w:rsidRDefault="000551B8" w:rsidP="000551B8">
      <w:pPr>
        <w:widowControl w:val="0"/>
        <w:spacing w:line="330" w:lineRule="exact"/>
        <w:jc w:val="both"/>
        <w:rPr>
          <w:rFonts w:ascii="Times New Roman" w:eastAsia="Times New Roman" w:hAnsi="Times New Roman"/>
          <w:sz w:val="28"/>
          <w:szCs w:val="28"/>
          <w:lang w:val="nl-NL"/>
        </w:rPr>
      </w:pPr>
      <w:r>
        <w:rPr>
          <w:rFonts w:ascii="Times New Roman" w:eastAsia="Times New Roman" w:hAnsi="Times New Roman"/>
          <w:sz w:val="28"/>
          <w:szCs w:val="28"/>
          <w:lang w:val="nl-NL"/>
        </w:rPr>
        <w:t>2. Trách nhiệm của gia đình</w:t>
      </w:r>
    </w:p>
    <w:p w14:paraId="7753128F" w14:textId="77777777" w:rsidR="000551B8" w:rsidRDefault="000551B8" w:rsidP="000551B8">
      <w:pPr>
        <w:widowControl w:val="0"/>
        <w:spacing w:line="330" w:lineRule="exact"/>
        <w:jc w:val="both"/>
        <w:rPr>
          <w:rFonts w:ascii="Times New Roman" w:hAnsi="Times New Roman"/>
          <w:sz w:val="28"/>
          <w:szCs w:val="28"/>
        </w:rPr>
      </w:pPr>
      <w:r>
        <w:rPr>
          <w:rFonts w:ascii="Times New Roman" w:hAnsi="Times New Roman"/>
          <w:sz w:val="28"/>
          <w:szCs w:val="28"/>
        </w:rPr>
        <w:t>T</w:t>
      </w:r>
      <w:r>
        <w:rPr>
          <w:rFonts w:ascii="Times New Roman" w:hAnsi="Times New Roman"/>
          <w:sz w:val="28"/>
          <w:szCs w:val="28"/>
          <w:lang w:val="vi-VN"/>
        </w:rPr>
        <w:t xml:space="preserve">ham gia hoạt động của </w:t>
      </w:r>
      <w:r>
        <w:rPr>
          <w:rFonts w:ascii="Times New Roman" w:hAnsi="Times New Roman"/>
          <w:sz w:val="28"/>
          <w:szCs w:val="28"/>
        </w:rPr>
        <w:t>B</w:t>
      </w:r>
      <w:r>
        <w:rPr>
          <w:rFonts w:ascii="Times New Roman" w:hAnsi="Times New Roman"/>
          <w:sz w:val="28"/>
          <w:szCs w:val="28"/>
          <w:lang w:val="vi-VN"/>
        </w:rPr>
        <w:t xml:space="preserve">an </w:t>
      </w:r>
      <w:r>
        <w:rPr>
          <w:rFonts w:ascii="Times New Roman" w:hAnsi="Times New Roman"/>
          <w:sz w:val="28"/>
          <w:szCs w:val="28"/>
        </w:rPr>
        <w:t>Đ</w:t>
      </w:r>
      <w:r>
        <w:rPr>
          <w:rFonts w:ascii="Times New Roman" w:hAnsi="Times New Roman"/>
          <w:sz w:val="28"/>
          <w:szCs w:val="28"/>
          <w:lang w:val="vi-VN"/>
        </w:rPr>
        <w:t>ại diện cha mẹ học sinh trong nhà trường</w:t>
      </w:r>
      <w:r>
        <w:rPr>
          <w:rFonts w:ascii="Times New Roman" w:hAnsi="Times New Roman"/>
          <w:sz w:val="28"/>
          <w:szCs w:val="28"/>
        </w:rPr>
        <w:t xml:space="preserve">; </w:t>
      </w:r>
      <w:r>
        <w:rPr>
          <w:rFonts w:ascii="Times New Roman" w:hAnsi="Times New Roman"/>
          <w:sz w:val="28"/>
          <w:szCs w:val="28"/>
          <w:shd w:val="clear" w:color="auto" w:fill="FFFFFF"/>
        </w:rPr>
        <w:t xml:space="preserve">chủ động, tích cực </w:t>
      </w:r>
      <w:r>
        <w:rPr>
          <w:rFonts w:ascii="Times New Roman" w:hAnsi="Times New Roman"/>
          <w:sz w:val="28"/>
          <w:szCs w:val="28"/>
          <w:lang w:val="vi-VN"/>
        </w:rPr>
        <w:t>tham gia</w:t>
      </w:r>
      <w:r>
        <w:rPr>
          <w:rFonts w:ascii="Times New Roman" w:hAnsi="Times New Roman"/>
          <w:sz w:val="28"/>
          <w:szCs w:val="28"/>
        </w:rPr>
        <w:t xml:space="preserve"> đóng</w:t>
      </w:r>
      <w:r>
        <w:rPr>
          <w:rFonts w:ascii="Times New Roman" w:hAnsi="Times New Roman"/>
          <w:sz w:val="28"/>
          <w:szCs w:val="28"/>
          <w:lang w:val="vi-VN"/>
        </w:rPr>
        <w:t xml:space="preserve"> </w:t>
      </w:r>
      <w:r>
        <w:rPr>
          <w:rFonts w:ascii="Times New Roman" w:hAnsi="Times New Roman"/>
          <w:sz w:val="28"/>
          <w:szCs w:val="28"/>
        </w:rPr>
        <w:t xml:space="preserve">góp ý kiến vào </w:t>
      </w:r>
      <w:r>
        <w:rPr>
          <w:rFonts w:ascii="Times New Roman" w:eastAsia="Times New Roman" w:hAnsi="Times New Roman"/>
          <w:sz w:val="28"/>
          <w:szCs w:val="28"/>
          <w:lang w:val="nl-NL"/>
        </w:rPr>
        <w:t>chương trình, kế hoạch giáo dục hàng năm</w:t>
      </w:r>
      <w:r>
        <w:rPr>
          <w:rFonts w:ascii="Times New Roman" w:eastAsia="Times New Roman" w:hAnsi="Times New Roman"/>
          <w:b/>
          <w:sz w:val="28"/>
          <w:szCs w:val="28"/>
          <w:lang w:val="nl-NL"/>
        </w:rPr>
        <w:t xml:space="preserve"> </w:t>
      </w:r>
      <w:r>
        <w:rPr>
          <w:rFonts w:ascii="Times New Roman" w:hAnsi="Times New Roman"/>
          <w:sz w:val="28"/>
          <w:szCs w:val="28"/>
        </w:rPr>
        <w:t xml:space="preserve">và các </w:t>
      </w:r>
      <w:r>
        <w:rPr>
          <w:rFonts w:ascii="Times New Roman" w:hAnsi="Times New Roman"/>
          <w:sz w:val="28"/>
          <w:szCs w:val="28"/>
          <w:lang w:val="vi-VN"/>
        </w:rPr>
        <w:t>hoạt động giáo dục theo kế hoạch của nhà trường</w:t>
      </w:r>
      <w:r>
        <w:rPr>
          <w:rFonts w:ascii="Times New Roman" w:hAnsi="Times New Roman"/>
          <w:sz w:val="28"/>
          <w:szCs w:val="28"/>
        </w:rPr>
        <w:t xml:space="preserve"> thông qua B</w:t>
      </w:r>
      <w:r>
        <w:rPr>
          <w:rFonts w:ascii="Times New Roman" w:hAnsi="Times New Roman"/>
          <w:sz w:val="28"/>
          <w:szCs w:val="28"/>
          <w:lang w:val="vi-VN"/>
        </w:rPr>
        <w:t xml:space="preserve">an </w:t>
      </w:r>
      <w:r>
        <w:rPr>
          <w:rFonts w:ascii="Times New Roman" w:hAnsi="Times New Roman"/>
          <w:sz w:val="28"/>
          <w:szCs w:val="28"/>
        </w:rPr>
        <w:t>Đ</w:t>
      </w:r>
      <w:r>
        <w:rPr>
          <w:rFonts w:ascii="Times New Roman" w:hAnsi="Times New Roman"/>
          <w:sz w:val="28"/>
          <w:szCs w:val="28"/>
          <w:lang w:val="vi-VN"/>
        </w:rPr>
        <w:t>ại diện cha mẹ học sinh</w:t>
      </w:r>
      <w:r>
        <w:rPr>
          <w:rFonts w:ascii="Times New Roman" w:hAnsi="Times New Roman"/>
          <w:sz w:val="28"/>
          <w:szCs w:val="28"/>
        </w:rPr>
        <w:t>.</w:t>
      </w:r>
    </w:p>
    <w:p w14:paraId="48FBDFCD" w14:textId="77777777" w:rsidR="000551B8" w:rsidRDefault="000551B8" w:rsidP="000551B8">
      <w:pPr>
        <w:widowControl w:val="0"/>
        <w:spacing w:line="330" w:lineRule="exact"/>
        <w:jc w:val="both"/>
        <w:rPr>
          <w:rFonts w:ascii="Times New Roman" w:eastAsia="Times New Roman" w:hAnsi="Times New Roman"/>
          <w:sz w:val="28"/>
          <w:szCs w:val="28"/>
          <w:lang w:val="nl-NL"/>
        </w:rPr>
      </w:pPr>
      <w:r>
        <w:rPr>
          <w:rFonts w:ascii="Times New Roman" w:hAnsi="Times New Roman"/>
          <w:sz w:val="28"/>
          <w:szCs w:val="28"/>
          <w:lang w:val="nl-NL"/>
        </w:rPr>
        <w:t xml:space="preserve">3. Trách nhiệm của các cơ quan, tổ chức </w:t>
      </w:r>
    </w:p>
    <w:p w14:paraId="01C58C06" w14:textId="77777777" w:rsidR="000551B8" w:rsidRDefault="000551B8" w:rsidP="000551B8">
      <w:pPr>
        <w:widowControl w:val="0"/>
        <w:spacing w:line="330" w:lineRule="exact"/>
        <w:jc w:val="both"/>
        <w:rPr>
          <w:rFonts w:ascii="Times New Roman" w:eastAsia="Times New Roman" w:hAnsi="Times New Roman"/>
          <w:sz w:val="28"/>
          <w:szCs w:val="28"/>
          <w:lang w:val="nl-NL"/>
        </w:rPr>
      </w:pPr>
      <w:r>
        <w:rPr>
          <w:rFonts w:ascii="Times New Roman" w:eastAsia="Times New Roman" w:hAnsi="Times New Roman"/>
          <w:sz w:val="28"/>
          <w:szCs w:val="28"/>
          <w:lang w:val="nl-NL"/>
        </w:rPr>
        <w:t>a) Sở Giáo dục và Đào tạo chủ trì, tập huấn, hướng dẫn các nhà trường xây dựng chương trình, kế hoạch giáo dục hàng năm về giáo dục văn hóa, chính trị, pháp luật, đạo đức, thể chất,</w:t>
      </w:r>
      <w:r>
        <w:rPr>
          <w:rFonts w:ascii="Times New Roman" w:eastAsia="Times New Roman" w:hAnsi="Times New Roman"/>
          <w:sz w:val="28"/>
          <w:szCs w:val="28"/>
          <w:lang w:val="vi-VN"/>
        </w:rPr>
        <w:t xml:space="preserve"> </w:t>
      </w:r>
      <w:r>
        <w:rPr>
          <w:rFonts w:ascii="Times New Roman" w:eastAsia="Times New Roman" w:hAnsi="Times New Roman"/>
          <w:sz w:val="28"/>
          <w:szCs w:val="28"/>
          <w:lang w:val="nl-NL"/>
        </w:rPr>
        <w:t>kỹ năng sống, sức khoẻ sinh sản vị thành niên</w:t>
      </w:r>
      <w:r>
        <w:rPr>
          <w:rFonts w:ascii="Times New Roman" w:eastAsia="Times New Roman" w:hAnsi="Times New Roman"/>
          <w:sz w:val="28"/>
          <w:szCs w:val="28"/>
          <w:lang w:val="vi-VN"/>
        </w:rPr>
        <w:t>,</w:t>
      </w:r>
      <w:r>
        <w:rPr>
          <w:rFonts w:ascii="Times New Roman" w:eastAsia="Times New Roman" w:hAnsi="Times New Roman"/>
          <w:sz w:val="28"/>
          <w:szCs w:val="28"/>
          <w:lang w:val="nl-NL"/>
        </w:rPr>
        <w:t xml:space="preserve"> an toàn giao thông</w:t>
      </w:r>
      <w:r>
        <w:rPr>
          <w:rFonts w:ascii="Times New Roman" w:eastAsia="Times New Roman" w:hAnsi="Times New Roman"/>
          <w:sz w:val="28"/>
          <w:szCs w:val="28"/>
          <w:lang w:val="vi-VN"/>
        </w:rPr>
        <w:t>;</w:t>
      </w:r>
      <w:r>
        <w:rPr>
          <w:rFonts w:ascii="Times New Roman" w:eastAsia="Times New Roman" w:hAnsi="Times New Roman"/>
          <w:sz w:val="28"/>
          <w:szCs w:val="28"/>
          <w:lang w:val="nl-NL"/>
        </w:rPr>
        <w:t xml:space="preserve"> phòng</w:t>
      </w:r>
      <w:r>
        <w:rPr>
          <w:rFonts w:ascii="Times New Roman" w:eastAsia="Times New Roman" w:hAnsi="Times New Roman"/>
          <w:sz w:val="28"/>
          <w:szCs w:val="28"/>
          <w:lang w:val="vi-VN"/>
        </w:rPr>
        <w:t>,</w:t>
      </w:r>
      <w:r>
        <w:rPr>
          <w:rFonts w:ascii="Times New Roman" w:eastAsia="Times New Roman" w:hAnsi="Times New Roman"/>
          <w:sz w:val="28"/>
          <w:szCs w:val="28"/>
          <w:lang w:val="nl-NL"/>
        </w:rPr>
        <w:t xml:space="preserve"> chống tội phạm</w:t>
      </w:r>
      <w:r>
        <w:rPr>
          <w:rFonts w:ascii="Times New Roman" w:eastAsia="Times New Roman" w:hAnsi="Times New Roman"/>
          <w:sz w:val="28"/>
          <w:szCs w:val="28"/>
          <w:lang w:val="vi-VN"/>
        </w:rPr>
        <w:t>,</w:t>
      </w:r>
      <w:r>
        <w:rPr>
          <w:rFonts w:ascii="Times New Roman" w:eastAsia="Times New Roman" w:hAnsi="Times New Roman"/>
          <w:sz w:val="28"/>
          <w:szCs w:val="28"/>
          <w:lang w:val="nl-NL"/>
        </w:rPr>
        <w:t xml:space="preserve"> tai nạn thương tích</w:t>
      </w:r>
      <w:r>
        <w:rPr>
          <w:rFonts w:ascii="Times New Roman" w:eastAsia="Times New Roman" w:hAnsi="Times New Roman"/>
          <w:sz w:val="28"/>
          <w:szCs w:val="28"/>
          <w:lang w:val="vi-VN"/>
        </w:rPr>
        <w:t>,</w:t>
      </w:r>
      <w:r>
        <w:rPr>
          <w:rFonts w:ascii="Times New Roman" w:eastAsia="Times New Roman" w:hAnsi="Times New Roman"/>
          <w:sz w:val="28"/>
          <w:szCs w:val="28"/>
          <w:lang w:val="nl-NL"/>
        </w:rPr>
        <w:t xml:space="preserve"> đuối nước, dịch bệnh</w:t>
      </w:r>
      <w:r>
        <w:rPr>
          <w:rFonts w:ascii="Times New Roman" w:eastAsia="Times New Roman" w:hAnsi="Times New Roman"/>
          <w:sz w:val="28"/>
          <w:szCs w:val="28"/>
          <w:lang w:val="vi-VN"/>
        </w:rPr>
        <w:t xml:space="preserve">; </w:t>
      </w:r>
      <w:r>
        <w:rPr>
          <w:rFonts w:ascii="Times New Roman" w:eastAsia="Times New Roman" w:hAnsi="Times New Roman"/>
          <w:sz w:val="28"/>
          <w:szCs w:val="28"/>
          <w:lang w:val="nl-NL"/>
        </w:rPr>
        <w:t>vệ sinh thực phẩm, môi trường cho học sinh</w:t>
      </w:r>
      <w:r>
        <w:rPr>
          <w:rFonts w:ascii="Times New Roman" w:eastAsia="Times New Roman" w:hAnsi="Times New Roman"/>
          <w:sz w:val="28"/>
          <w:szCs w:val="28"/>
          <w:lang w:val="vi-VN"/>
        </w:rPr>
        <w:t>;</w:t>
      </w:r>
      <w:r>
        <w:rPr>
          <w:rFonts w:ascii="Times New Roman" w:eastAsia="Times New Roman" w:hAnsi="Times New Roman"/>
          <w:sz w:val="28"/>
          <w:szCs w:val="28"/>
          <w:lang w:val="nl-NL"/>
        </w:rPr>
        <w:t xml:space="preserve"> văn hóa ứng xử trong trường học</w:t>
      </w:r>
      <w:r>
        <w:rPr>
          <w:rFonts w:ascii="Times New Roman" w:eastAsia="Times New Roman" w:hAnsi="Times New Roman"/>
          <w:sz w:val="28"/>
          <w:szCs w:val="28"/>
          <w:lang w:val="vi-VN"/>
        </w:rPr>
        <w:t>;</w:t>
      </w:r>
      <w:r>
        <w:rPr>
          <w:rFonts w:ascii="Times New Roman" w:eastAsia="Times New Roman" w:hAnsi="Times New Roman"/>
          <w:sz w:val="28"/>
          <w:szCs w:val="28"/>
          <w:lang w:val="nl-NL"/>
        </w:rPr>
        <w:t xml:space="preserve"> hoạt động trải nghiệm</w:t>
      </w:r>
      <w:r>
        <w:rPr>
          <w:rFonts w:ascii="Times New Roman" w:eastAsia="Times New Roman" w:hAnsi="Times New Roman"/>
          <w:sz w:val="28"/>
          <w:szCs w:val="28"/>
          <w:lang w:val="vi-VN"/>
        </w:rPr>
        <w:t>;</w:t>
      </w:r>
      <w:r>
        <w:rPr>
          <w:rFonts w:ascii="Times New Roman" w:eastAsia="Times New Roman" w:hAnsi="Times New Roman"/>
          <w:sz w:val="28"/>
          <w:szCs w:val="28"/>
          <w:lang w:val="nl-NL"/>
        </w:rPr>
        <w:t xml:space="preserve"> giáo dục địa phương</w:t>
      </w:r>
      <w:r>
        <w:rPr>
          <w:rFonts w:ascii="Times New Roman" w:eastAsia="Times New Roman" w:hAnsi="Times New Roman"/>
          <w:sz w:val="28"/>
          <w:szCs w:val="28"/>
          <w:lang w:val="vi-VN"/>
        </w:rPr>
        <w:t>;</w:t>
      </w:r>
      <w:r>
        <w:rPr>
          <w:rFonts w:ascii="Times New Roman" w:eastAsia="Times New Roman" w:hAnsi="Times New Roman"/>
          <w:sz w:val="28"/>
          <w:szCs w:val="28"/>
          <w:lang w:val="nl-NL"/>
        </w:rPr>
        <w:t xml:space="preserve"> dạy học trực tiếp, trực tuyến và các hoạt động giáo dục khác.</w:t>
      </w:r>
    </w:p>
    <w:p w14:paraId="12997FC6" w14:textId="77777777" w:rsidR="000551B8" w:rsidRDefault="000551B8" w:rsidP="000551B8">
      <w:pPr>
        <w:widowControl w:val="0"/>
        <w:spacing w:line="320" w:lineRule="exact"/>
        <w:jc w:val="both"/>
        <w:rPr>
          <w:rFonts w:ascii="Times New Roman" w:eastAsia="Times New Roman" w:hAnsi="Times New Roman"/>
          <w:sz w:val="28"/>
          <w:szCs w:val="28"/>
          <w:lang w:val="nl-NL"/>
        </w:rPr>
      </w:pPr>
      <w:r>
        <w:rPr>
          <w:rFonts w:ascii="Times New Roman" w:eastAsia="Times New Roman" w:hAnsi="Times New Roman"/>
          <w:sz w:val="28"/>
          <w:szCs w:val="28"/>
          <w:lang w:val="nl-NL"/>
        </w:rPr>
        <w:lastRenderedPageBreak/>
        <w:t>b) Trên cơ sở chức năng, nhiệm vụ; hằng năm, các cơ quan, tổ chức thực hiện tuyên truyền, phổ biến</w:t>
      </w:r>
      <w:r>
        <w:rPr>
          <w:rFonts w:ascii="Times New Roman" w:eastAsia="Times New Roman" w:hAnsi="Times New Roman"/>
          <w:b/>
          <w:sz w:val="28"/>
          <w:szCs w:val="28"/>
          <w:lang w:val="nl-NL"/>
        </w:rPr>
        <w:t xml:space="preserve"> </w:t>
      </w:r>
      <w:r>
        <w:rPr>
          <w:rFonts w:ascii="Times New Roman" w:eastAsia="Times New Roman" w:hAnsi="Times New Roman"/>
          <w:spacing w:val="-4"/>
          <w:sz w:val="28"/>
          <w:szCs w:val="28"/>
          <w:lang w:val="nl-NL"/>
        </w:rPr>
        <w:t>chương trình, kế hoạch giáo dục</w:t>
      </w:r>
      <w:r>
        <w:rPr>
          <w:rFonts w:ascii="Times New Roman" w:eastAsia="Times New Roman" w:hAnsi="Times New Roman"/>
          <w:sz w:val="28"/>
          <w:szCs w:val="28"/>
          <w:lang w:val="nl-NL"/>
        </w:rPr>
        <w:t xml:space="preserve"> trong nội bộ ngành, địa phương và cho các tổ chức, cá nhân liên quan.</w:t>
      </w:r>
    </w:p>
    <w:p w14:paraId="25C78E40" w14:textId="77777777" w:rsidR="000551B8" w:rsidRDefault="000551B8" w:rsidP="000551B8">
      <w:pPr>
        <w:widowControl w:val="0"/>
        <w:spacing w:line="300" w:lineRule="exact"/>
        <w:jc w:val="both"/>
        <w:rPr>
          <w:rFonts w:ascii="Times New Roman" w:hAnsi="Times New Roman"/>
          <w:b/>
          <w:sz w:val="28"/>
          <w:szCs w:val="28"/>
        </w:rPr>
      </w:pPr>
      <w:r>
        <w:rPr>
          <w:rFonts w:ascii="Times New Roman" w:eastAsia="Times New Roman" w:hAnsi="Times New Roman"/>
          <w:b/>
          <w:sz w:val="28"/>
          <w:szCs w:val="28"/>
          <w:lang w:val="nl-NL"/>
        </w:rPr>
        <w:t>Điều 6</w:t>
      </w:r>
      <w:r>
        <w:rPr>
          <w:rFonts w:ascii="Times New Roman" w:hAnsi="Times New Roman"/>
          <w:b/>
          <w:sz w:val="28"/>
          <w:szCs w:val="28"/>
        </w:rPr>
        <w:t>. Giáo dục học sinh</w:t>
      </w:r>
    </w:p>
    <w:p w14:paraId="73A8E405" w14:textId="77777777" w:rsidR="000551B8" w:rsidRDefault="000551B8" w:rsidP="000551B8">
      <w:pPr>
        <w:widowControl w:val="0"/>
        <w:spacing w:line="300" w:lineRule="exact"/>
        <w:jc w:val="both"/>
        <w:rPr>
          <w:rFonts w:ascii="Times New Roman" w:hAnsi="Times New Roman"/>
          <w:sz w:val="28"/>
          <w:szCs w:val="28"/>
          <w:lang w:val="nl-NL"/>
        </w:rPr>
      </w:pPr>
      <w:r>
        <w:rPr>
          <w:rFonts w:ascii="Times New Roman" w:hAnsi="Times New Roman"/>
          <w:sz w:val="28"/>
          <w:szCs w:val="28"/>
          <w:lang w:val="nl-NL"/>
        </w:rPr>
        <w:t>1. Trách nhiệm của nhà trường</w:t>
      </w:r>
    </w:p>
    <w:p w14:paraId="31408B8E" w14:textId="77777777" w:rsidR="000551B8" w:rsidRDefault="000551B8" w:rsidP="000551B8">
      <w:pPr>
        <w:widowControl w:val="0"/>
        <w:spacing w:line="300" w:lineRule="exact"/>
        <w:jc w:val="both"/>
        <w:rPr>
          <w:rFonts w:ascii="Times New Roman" w:eastAsia="Times New Roman" w:hAnsi="Times New Roman"/>
          <w:sz w:val="28"/>
          <w:szCs w:val="28"/>
          <w:lang w:val="nl-NL"/>
        </w:rPr>
      </w:pPr>
      <w:r>
        <w:rPr>
          <w:rFonts w:ascii="Times New Roman" w:eastAsia="Times New Roman" w:hAnsi="Times New Roman"/>
          <w:sz w:val="28"/>
          <w:szCs w:val="28"/>
          <w:lang w:val="nl-NL"/>
        </w:rPr>
        <w:t>a) Nhà trường có trách nhiệm thực hiện kế hoạch phổ cập giáo dục, quy tắc ứng xử; chủ động phối hợp với gia đình và xã hội để tổ chức hoặc tham gia các hoạt động giáo dục theo kế hoạch của nhà trường, bảo đảm an toàn cho giáo viên và học sinh; thông báo về kết quả học tập, rèn luyện của học sinh cho cha mẹ hoặc người giám hộ; g</w:t>
      </w:r>
      <w:r>
        <w:rPr>
          <w:rFonts w:ascii="Times New Roman" w:eastAsia="Times New Roman" w:hAnsi="Times New Roman"/>
          <w:spacing w:val="-2"/>
          <w:sz w:val="27"/>
          <w:szCs w:val="27"/>
          <w:lang w:val="nl-NL"/>
        </w:rPr>
        <w:t xml:space="preserve">iải quyết những vướng mắc trong quá trình tổ chức dạy học và kiểm tra, đánh giá kết quả học tập của đơn vị thuộc thẩm quyền quản lý. </w:t>
      </w:r>
    </w:p>
    <w:p w14:paraId="14368441" w14:textId="77777777" w:rsidR="000551B8" w:rsidRDefault="000551B8" w:rsidP="000551B8">
      <w:pPr>
        <w:widowControl w:val="0"/>
        <w:spacing w:line="300" w:lineRule="exact"/>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b) Quản lý, tổ chức giảng dạy và các hoạt động giáo dục khác theo mục tiêu chương trình giáo dục; tổ chức các hoạt động trải nghiệm, hoạt động giáo dục kỹ năng sống, hoạt động ngoài giờ chính khóa, hoạt động xã hội, từ thiện vì cộng đồng, hoạt động vui chơi, giải trí, văn hóa, thể thao an toàn, lành mạnh, thân thiện, bình đẳng, phù hợp với độ tuổi, đặc điểm sinh lý, tâm lý của học sinh nhằm hình thành và rèn cho học sinh kỹ năng sống, kỹ năng thực hành, nếp sống, ý thức tổ chức kỷ luật; đánh giá kết quả học tập, rèn luyện của học sinh trong thời gian học tập ở trường, tham gia hoạt động ngoại khóa trong và ngoài nhà trường. </w:t>
      </w:r>
    </w:p>
    <w:p w14:paraId="0A7C77E6" w14:textId="77777777" w:rsidR="000551B8" w:rsidRDefault="000551B8" w:rsidP="000551B8">
      <w:pPr>
        <w:widowControl w:val="0"/>
        <w:spacing w:line="300" w:lineRule="exact"/>
        <w:jc w:val="both"/>
        <w:rPr>
          <w:rFonts w:ascii="Times New Roman" w:eastAsia="Times New Roman" w:hAnsi="Times New Roman"/>
          <w:sz w:val="28"/>
          <w:szCs w:val="28"/>
          <w:lang w:val="nl-NL"/>
        </w:rPr>
      </w:pPr>
      <w:r>
        <w:rPr>
          <w:rFonts w:ascii="Times New Roman" w:eastAsia="Times New Roman" w:hAnsi="Times New Roman"/>
          <w:sz w:val="28"/>
          <w:szCs w:val="28"/>
          <w:lang w:val="nl-NL"/>
        </w:rPr>
        <w:t>c) Huy động lực lượng giáo viên thực</w:t>
      </w:r>
      <w:r>
        <w:rPr>
          <w:rFonts w:ascii="Times New Roman" w:eastAsia="Times New Roman" w:hAnsi="Times New Roman"/>
          <w:sz w:val="28"/>
          <w:szCs w:val="28"/>
          <w:lang w:val="vi-VN"/>
        </w:rPr>
        <w:t xml:space="preserve"> hiện </w:t>
      </w:r>
      <w:r>
        <w:rPr>
          <w:rFonts w:ascii="Times New Roman" w:eastAsia="Times New Roman" w:hAnsi="Times New Roman"/>
          <w:sz w:val="28"/>
          <w:szCs w:val="28"/>
          <w:lang w:val="nl-NL"/>
        </w:rPr>
        <w:t>công tác phổ cập giáo dục, chủ động cùng chính quyền địa phương và gia đình tạo điều kiện cho trẻ được hưởng quyền học tập theo quy định của pháp luật.</w:t>
      </w:r>
    </w:p>
    <w:p w14:paraId="64107491" w14:textId="77777777" w:rsidR="000551B8" w:rsidRDefault="000551B8" w:rsidP="000551B8">
      <w:pPr>
        <w:widowControl w:val="0"/>
        <w:spacing w:line="300" w:lineRule="exact"/>
        <w:jc w:val="both"/>
        <w:rPr>
          <w:rFonts w:ascii="Times New Roman" w:eastAsia="Times New Roman" w:hAnsi="Times New Roman"/>
          <w:sz w:val="28"/>
          <w:szCs w:val="28"/>
          <w:lang w:val="nl-NL"/>
        </w:rPr>
      </w:pPr>
      <w:r>
        <w:rPr>
          <w:rFonts w:ascii="Times New Roman" w:eastAsia="Times New Roman" w:hAnsi="Times New Roman"/>
          <w:sz w:val="28"/>
          <w:szCs w:val="28"/>
          <w:lang w:val="nl-NL"/>
        </w:rPr>
        <w:t>d) Phối hợp với Ban Đại diện cha mẹ học sinh, trao đổi thông tin, hỗ trợ cha mẹ học sinh về kiến thức, phương pháp giáo dục.</w:t>
      </w:r>
    </w:p>
    <w:p w14:paraId="6654B97D" w14:textId="77777777" w:rsidR="000551B8" w:rsidRDefault="000551B8" w:rsidP="000551B8">
      <w:pPr>
        <w:widowControl w:val="0"/>
        <w:spacing w:line="300" w:lineRule="exact"/>
        <w:jc w:val="both"/>
        <w:rPr>
          <w:rFonts w:ascii="Times New Roman" w:hAnsi="Times New Roman"/>
          <w:sz w:val="28"/>
          <w:szCs w:val="28"/>
          <w:lang w:val="nl-NL"/>
        </w:rPr>
      </w:pPr>
      <w:r>
        <w:rPr>
          <w:rFonts w:ascii="Times New Roman" w:hAnsi="Times New Roman"/>
          <w:sz w:val="28"/>
          <w:szCs w:val="28"/>
          <w:lang w:val="nl-NL"/>
        </w:rPr>
        <w:t>2. Trách nhiệm của gia đình</w:t>
      </w:r>
    </w:p>
    <w:p w14:paraId="5B5CCFF1" w14:textId="77777777" w:rsidR="000551B8" w:rsidRDefault="000551B8" w:rsidP="000551B8">
      <w:pPr>
        <w:widowControl w:val="0"/>
        <w:spacing w:line="300" w:lineRule="exact"/>
        <w:jc w:val="both"/>
        <w:rPr>
          <w:rFonts w:ascii="Times New Roman" w:eastAsia="Times New Roman" w:hAnsi="Times New Roman"/>
          <w:spacing w:val="-4"/>
          <w:sz w:val="28"/>
          <w:szCs w:val="28"/>
          <w:lang w:val="nl-NL"/>
        </w:rPr>
      </w:pPr>
      <w:r>
        <w:rPr>
          <w:rFonts w:ascii="Times New Roman" w:eastAsia="Times New Roman" w:hAnsi="Times New Roman"/>
          <w:spacing w:val="-4"/>
          <w:sz w:val="28"/>
          <w:szCs w:val="28"/>
          <w:lang w:val="nl-NL"/>
        </w:rPr>
        <w:t>a) Phối hợp với nhà trường và các tổ chức, cá nhân trong hoạt động chăm sóc, nuôi dưỡng, giáo dục, bảo đảm an toàn cho học sinh; tạo</w:t>
      </w:r>
      <w:r>
        <w:rPr>
          <w:rFonts w:ascii="Times New Roman" w:eastAsia="Times New Roman" w:hAnsi="Times New Roman"/>
          <w:spacing w:val="-4"/>
          <w:sz w:val="28"/>
          <w:szCs w:val="28"/>
          <w:lang w:val="vi-VN"/>
        </w:rPr>
        <w:t xml:space="preserve"> điều kiện</w:t>
      </w:r>
      <w:r>
        <w:rPr>
          <w:rFonts w:ascii="Times New Roman" w:eastAsia="Times New Roman" w:hAnsi="Times New Roman"/>
          <w:spacing w:val="-4"/>
          <w:sz w:val="28"/>
          <w:szCs w:val="28"/>
          <w:lang w:val="nl-NL"/>
        </w:rPr>
        <w:t xml:space="preserve"> cho học sinh tham gia hoạt động trải nghiệm, giáo dục địa phương, hướng nghiệp, hoạt động xã hội, hoạt động vì cộng đồng và các hoạt động giáo dục khác theo kế hoạch giáo dục của nhà trường; không để con em bỏ học, bảo đảm quyền và nghĩa vụ của trẻ em theo Công ước quốc tế về các quyền dân sự và chính trị, Luật Giáo dục số</w:t>
      </w:r>
      <w:r>
        <w:rPr>
          <w:lang w:val="nl-NL"/>
        </w:rPr>
        <w:t xml:space="preserve"> </w:t>
      </w:r>
      <w:r>
        <w:rPr>
          <w:rFonts w:ascii="Times New Roman" w:eastAsia="Times New Roman" w:hAnsi="Times New Roman"/>
          <w:spacing w:val="-4"/>
          <w:sz w:val="28"/>
          <w:szCs w:val="28"/>
          <w:lang w:val="nl-NL"/>
        </w:rPr>
        <w:t>43/2019/QH14 ngày 14 tháng 6 năm 2019 của Quốc hội, Luật Trẻ em</w:t>
      </w:r>
      <w:r>
        <w:rPr>
          <w:lang w:val="nl-NL"/>
        </w:rPr>
        <w:t xml:space="preserve"> </w:t>
      </w:r>
      <w:r>
        <w:rPr>
          <w:rFonts w:ascii="Times New Roman" w:eastAsia="Times New Roman" w:hAnsi="Times New Roman"/>
          <w:spacing w:val="-4"/>
          <w:sz w:val="28"/>
          <w:szCs w:val="28"/>
          <w:lang w:val="nl-NL"/>
        </w:rPr>
        <w:t>số 102/2016/QH13  ngày 05 tháng 4 năm 2016 của Quốc hội và các văn bản pháp luật có liên quan.</w:t>
      </w:r>
    </w:p>
    <w:p w14:paraId="12A24119" w14:textId="77777777" w:rsidR="000551B8" w:rsidRDefault="000551B8" w:rsidP="000551B8">
      <w:pPr>
        <w:widowControl w:val="0"/>
        <w:spacing w:line="300" w:lineRule="exact"/>
        <w:jc w:val="both"/>
        <w:rPr>
          <w:rFonts w:ascii="Times New Roman" w:eastAsia="Times New Roman" w:hAnsi="Times New Roman"/>
          <w:sz w:val="28"/>
          <w:szCs w:val="28"/>
          <w:lang w:val="nl-NL"/>
        </w:rPr>
      </w:pPr>
      <w:r>
        <w:rPr>
          <w:rFonts w:ascii="Times New Roman" w:eastAsia="Times New Roman" w:hAnsi="Times New Roman"/>
          <w:sz w:val="28"/>
          <w:szCs w:val="28"/>
          <w:lang w:val="nl-NL"/>
        </w:rPr>
        <w:t>b) Tiếp nhận thông tin về kết quả học tập, rèn luyện của con hoặc người được giám hộ; tham gia hoạt động giáo dục theo kế hoạch của nhà trường; tham gia hoạt động của ban đại diện cha mẹ học sinh trong nhà trường; phối hợp với nhà trường, cơ quan quản lý giáo dục giải quyết các vấn đề có liên quan đến việc giáo dục con hoặc người được giám hộ theo quy định.</w:t>
      </w:r>
    </w:p>
    <w:p w14:paraId="75A808D0" w14:textId="77777777" w:rsidR="000551B8" w:rsidRDefault="000551B8" w:rsidP="000551B8">
      <w:pPr>
        <w:widowControl w:val="0"/>
        <w:spacing w:line="304" w:lineRule="exact"/>
        <w:jc w:val="both"/>
        <w:rPr>
          <w:rFonts w:ascii="Times New Roman" w:eastAsia="Times New Roman" w:hAnsi="Times New Roman"/>
          <w:sz w:val="28"/>
          <w:szCs w:val="28"/>
          <w:lang w:val="nl-NL"/>
        </w:rPr>
      </w:pPr>
      <w:r>
        <w:rPr>
          <w:rFonts w:ascii="Times New Roman" w:hAnsi="Times New Roman"/>
          <w:sz w:val="28"/>
          <w:szCs w:val="28"/>
          <w:lang w:val="nl-NL"/>
        </w:rPr>
        <w:t xml:space="preserve">3. Trách nhiệm của các cơ quan, tổ chức </w:t>
      </w:r>
    </w:p>
    <w:p w14:paraId="4A66FE43" w14:textId="77777777" w:rsidR="000551B8" w:rsidRDefault="000551B8" w:rsidP="000551B8">
      <w:pPr>
        <w:widowControl w:val="0"/>
        <w:spacing w:line="310" w:lineRule="exact"/>
        <w:jc w:val="both"/>
        <w:rPr>
          <w:rFonts w:ascii="Times New Roman" w:hAnsi="Times New Roman"/>
          <w:sz w:val="28"/>
          <w:szCs w:val="28"/>
        </w:rPr>
      </w:pPr>
      <w:r>
        <w:rPr>
          <w:rFonts w:ascii="Times New Roman" w:hAnsi="Times New Roman"/>
          <w:sz w:val="28"/>
          <w:szCs w:val="28"/>
          <w:lang w:val="nl-NL"/>
        </w:rPr>
        <w:t xml:space="preserve"> a) </w:t>
      </w:r>
      <w:r>
        <w:rPr>
          <w:rFonts w:ascii="Times New Roman" w:eastAsia="Times New Roman" w:hAnsi="Times New Roman"/>
          <w:spacing w:val="-4"/>
          <w:sz w:val="28"/>
          <w:szCs w:val="28"/>
          <w:lang w:val="nl-NL"/>
        </w:rPr>
        <w:t xml:space="preserve">Các cơ quan, tổ chức </w:t>
      </w:r>
      <w:r>
        <w:rPr>
          <w:rFonts w:ascii="Times New Roman" w:hAnsi="Times New Roman"/>
          <w:sz w:val="28"/>
          <w:szCs w:val="28"/>
          <w:lang w:val="nl-NL"/>
        </w:rPr>
        <w:t xml:space="preserve">trên cơ sở chức năng, nhiệm vụ phối hợp tổ chức </w:t>
      </w:r>
      <w:r>
        <w:rPr>
          <w:rFonts w:ascii="Times New Roman" w:hAnsi="Times New Roman"/>
          <w:sz w:val="28"/>
          <w:szCs w:val="28"/>
        </w:rPr>
        <w:t xml:space="preserve">các hoạt động văn </w:t>
      </w:r>
      <w:r>
        <w:rPr>
          <w:rFonts w:ascii="Times New Roman" w:hAnsi="Times New Roman"/>
          <w:sz w:val="28"/>
          <w:szCs w:val="28"/>
          <w:shd w:val="clear" w:color="auto" w:fill="FFFFFF"/>
        </w:rPr>
        <w:t>hóa</w:t>
      </w:r>
      <w:r>
        <w:rPr>
          <w:rFonts w:ascii="Times New Roman" w:hAnsi="Times New Roman"/>
          <w:sz w:val="28"/>
          <w:szCs w:val="28"/>
        </w:rPr>
        <w:t xml:space="preserve">, giáo dục, khoa học nhằm xây dựng học sinh có thế giới quan khoa học, hướng tới chân - thiện - mỹ. Gắn xây dựng, rèn luyện đạo đức với thực </w:t>
      </w:r>
      <w:r>
        <w:rPr>
          <w:rFonts w:ascii="Times New Roman" w:hAnsi="Times New Roman"/>
          <w:sz w:val="28"/>
          <w:szCs w:val="28"/>
        </w:rPr>
        <w:lastRenderedPageBreak/>
        <w:t>hiện quyền con người, quyền và nghĩa vụ cơ bản của công dân. Nâng cao trí lực, bồi dưỡng tri thức cho học sinh, đáp ứng yêu cầu của nền kinh tế thị trường định hướng xã hội chủ nghĩa và hội nhập quốc tế.</w:t>
      </w:r>
    </w:p>
    <w:p w14:paraId="6C351CFD" w14:textId="77777777" w:rsidR="000551B8" w:rsidRDefault="000551B8" w:rsidP="000551B8">
      <w:pPr>
        <w:widowControl w:val="0"/>
        <w:spacing w:line="304" w:lineRule="exact"/>
        <w:jc w:val="both"/>
        <w:rPr>
          <w:rFonts w:ascii="Times New Roman" w:hAnsi="Times New Roman"/>
          <w:sz w:val="28"/>
          <w:szCs w:val="28"/>
        </w:rPr>
      </w:pPr>
      <w:r>
        <w:rPr>
          <w:rFonts w:ascii="Times New Roman" w:hAnsi="Times New Roman"/>
          <w:sz w:val="28"/>
          <w:szCs w:val="28"/>
        </w:rPr>
        <w:t>b) Hằng năm, Ủy ban nhân dân cấp xã chủ trì, phối hợp với các cơ quan, tổ chức liên quan có trách nhiệm tổ chức gặp mặt, đối thoại, lắng nghe ý kiến, nguyện vọng của học sinh trên địa bàn về các vấn đề học sinh quan tâm.</w:t>
      </w:r>
    </w:p>
    <w:p w14:paraId="4CA60F25" w14:textId="77777777" w:rsidR="000551B8" w:rsidRDefault="000551B8" w:rsidP="000551B8">
      <w:pPr>
        <w:widowControl w:val="0"/>
        <w:spacing w:line="304" w:lineRule="exact"/>
        <w:jc w:val="both"/>
        <w:rPr>
          <w:rFonts w:ascii="Times New Roman" w:eastAsia="Times New Roman" w:hAnsi="Times New Roman"/>
          <w:b/>
          <w:sz w:val="28"/>
          <w:szCs w:val="28"/>
          <w:lang w:val="nl-NL"/>
        </w:rPr>
      </w:pPr>
      <w:r>
        <w:rPr>
          <w:rFonts w:ascii="Times New Roman" w:eastAsia="Times New Roman" w:hAnsi="Times New Roman"/>
          <w:b/>
          <w:sz w:val="28"/>
          <w:szCs w:val="28"/>
          <w:lang w:val="nl-NL"/>
        </w:rPr>
        <w:t>Điều 7. Quản lý học sinh</w:t>
      </w:r>
    </w:p>
    <w:p w14:paraId="199FD463" w14:textId="77777777" w:rsidR="000551B8" w:rsidRDefault="000551B8" w:rsidP="000551B8">
      <w:pPr>
        <w:widowControl w:val="0"/>
        <w:spacing w:line="304" w:lineRule="exact"/>
        <w:jc w:val="both"/>
        <w:rPr>
          <w:rFonts w:ascii="Times New Roman" w:hAnsi="Times New Roman"/>
          <w:sz w:val="28"/>
          <w:szCs w:val="28"/>
          <w:lang w:val="nl-NL"/>
        </w:rPr>
      </w:pPr>
      <w:r>
        <w:rPr>
          <w:rFonts w:ascii="Times New Roman" w:hAnsi="Times New Roman"/>
          <w:sz w:val="28"/>
          <w:szCs w:val="28"/>
          <w:lang w:val="nl-NL"/>
        </w:rPr>
        <w:t>1. Trách nhiệm của nhà trường</w:t>
      </w:r>
    </w:p>
    <w:p w14:paraId="23A39A8E" w14:textId="77777777" w:rsidR="000551B8" w:rsidRDefault="000551B8" w:rsidP="000551B8">
      <w:pPr>
        <w:widowControl w:val="0"/>
        <w:spacing w:line="304" w:lineRule="exact"/>
        <w:jc w:val="both"/>
        <w:rPr>
          <w:rFonts w:ascii="Times New Roman" w:eastAsia="Times New Roman" w:hAnsi="Times New Roman"/>
          <w:sz w:val="28"/>
          <w:szCs w:val="28"/>
          <w:lang w:val="nl-NL"/>
        </w:rPr>
      </w:pPr>
      <w:r>
        <w:rPr>
          <w:rFonts w:ascii="Times New Roman" w:eastAsia="Times New Roman" w:hAnsi="Times New Roman"/>
          <w:sz w:val="28"/>
          <w:szCs w:val="28"/>
          <w:lang w:val="nl-NL"/>
        </w:rPr>
        <w:t>a) Phối hợp chặt chẽ với gia đình trong việc quản lý, giáo dục đạo đức, lối sống của học sinh. Phát huy vai trò trách nhiệm của các tổ chức đoàn thể và đội ngũ giáo viên</w:t>
      </w:r>
      <w:r>
        <w:rPr>
          <w:rFonts w:ascii="Times New Roman" w:eastAsia="Times New Roman" w:hAnsi="Times New Roman"/>
          <w:sz w:val="28"/>
          <w:szCs w:val="28"/>
          <w:lang w:val="vi-VN"/>
        </w:rPr>
        <w:t xml:space="preserve"> </w:t>
      </w:r>
      <w:r>
        <w:rPr>
          <w:rFonts w:ascii="Times New Roman" w:eastAsia="Times New Roman" w:hAnsi="Times New Roman"/>
          <w:sz w:val="28"/>
          <w:szCs w:val="28"/>
          <w:lang w:val="nl-NL"/>
        </w:rPr>
        <w:t>trong việc xây dựng nền nếp tự quản, giáo dục lý tưởng, hoài bão, ước mơ cho học sinh; thường xuyên giữ mối liên lạc với gia đình học sinh, nhất là nhóm</w:t>
      </w:r>
      <w:r>
        <w:rPr>
          <w:rFonts w:ascii="Times New Roman" w:eastAsia="Times New Roman" w:hAnsi="Times New Roman"/>
          <w:sz w:val="28"/>
          <w:szCs w:val="28"/>
          <w:lang w:val="vi-VN"/>
        </w:rPr>
        <w:t xml:space="preserve"> </w:t>
      </w:r>
      <w:r>
        <w:rPr>
          <w:rFonts w:ascii="Times New Roman" w:eastAsia="Times New Roman" w:hAnsi="Times New Roman"/>
          <w:sz w:val="28"/>
          <w:szCs w:val="28"/>
          <w:lang w:val="nl-NL"/>
        </w:rPr>
        <w:t>học sinh yếu</w:t>
      </w:r>
      <w:r>
        <w:rPr>
          <w:rFonts w:ascii="Times New Roman" w:eastAsia="Times New Roman" w:hAnsi="Times New Roman"/>
          <w:sz w:val="28"/>
          <w:szCs w:val="28"/>
          <w:lang w:val="vi-VN"/>
        </w:rPr>
        <w:t xml:space="preserve"> thế và chậm tiến bộ</w:t>
      </w:r>
      <w:r>
        <w:rPr>
          <w:rFonts w:ascii="Times New Roman" w:eastAsia="Times New Roman" w:hAnsi="Times New Roman"/>
          <w:sz w:val="28"/>
          <w:szCs w:val="28"/>
          <w:lang w:val="nl-NL"/>
        </w:rPr>
        <w:t>, để nắm bắt tâm tư tình cảm, theo dõi sát sao tình hình tư tưởng, diễn biến tâm lý và có biện pháp kịp thời giáo dục học sinh; định hướng học sinh nâng cao nhận thức về văn hóa ứng xử trên môi trường mạng xã hội; hướng dẫn các em tham gia các trang mạng xã hội bảo đảm quyền tự do cá nhân trong giới hạn cho phép, song không được vi phạm các quy định của pháp luật và quy tắc ứng xử học đường.</w:t>
      </w:r>
    </w:p>
    <w:p w14:paraId="566D0317" w14:textId="77777777" w:rsidR="000551B8" w:rsidRDefault="000551B8" w:rsidP="000551B8">
      <w:pPr>
        <w:widowControl w:val="0"/>
        <w:tabs>
          <w:tab w:val="left" w:pos="3270"/>
        </w:tabs>
        <w:spacing w:line="304" w:lineRule="exact"/>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b) Phối hợp với các cơ quan, tổ chức trên địa bàn tổ chức phổ biến, giáo dục pháp luật cho học sinh. </w:t>
      </w:r>
      <w:r>
        <w:rPr>
          <w:rFonts w:ascii="Times New Roman" w:hAnsi="Times New Roman"/>
          <w:sz w:val="28"/>
          <w:szCs w:val="28"/>
          <w:lang w:val="nl-NL"/>
        </w:rPr>
        <w:t xml:space="preserve">Khi xảy ra bạo lực học đường, thông báo kịp thời với gia đình </w:t>
      </w:r>
      <w:r>
        <w:rPr>
          <w:rFonts w:ascii="Times New Roman" w:eastAsia="Times New Roman" w:hAnsi="Times New Roman"/>
          <w:sz w:val="28"/>
          <w:szCs w:val="28"/>
          <w:lang w:val="nl-NL"/>
        </w:rPr>
        <w:t xml:space="preserve">học sinh </w:t>
      </w:r>
      <w:r>
        <w:rPr>
          <w:rFonts w:ascii="Times New Roman" w:hAnsi="Times New Roman"/>
          <w:sz w:val="28"/>
          <w:szCs w:val="28"/>
          <w:lang w:val="nl-NL"/>
        </w:rPr>
        <w:t>để phối hợp xử lý; trường hợp vụ việc vượt quá khả năng giải quyết của nhà trường thì thông báo kịp thời với chính quyền địa phương, các cơ quan chức năng để phối hợp xử lý theo quy định của pháp luật.</w:t>
      </w:r>
    </w:p>
    <w:p w14:paraId="2F1C6A77" w14:textId="77777777" w:rsidR="000551B8" w:rsidRDefault="000551B8" w:rsidP="000551B8">
      <w:pPr>
        <w:widowControl w:val="0"/>
        <w:spacing w:line="304" w:lineRule="exact"/>
        <w:jc w:val="both"/>
        <w:rPr>
          <w:rFonts w:ascii="Times New Roman" w:eastAsia="Times New Roman" w:hAnsi="Times New Roman"/>
          <w:spacing w:val="-8"/>
          <w:sz w:val="28"/>
          <w:szCs w:val="28"/>
          <w:lang w:val="nl-NL"/>
        </w:rPr>
      </w:pPr>
      <w:r>
        <w:rPr>
          <w:rFonts w:ascii="Times New Roman" w:eastAsia="Times New Roman" w:hAnsi="Times New Roman"/>
          <w:spacing w:val="-8"/>
          <w:sz w:val="28"/>
          <w:szCs w:val="28"/>
          <w:lang w:val="nl-NL"/>
        </w:rPr>
        <w:t xml:space="preserve">c) Giám sát việc học tập, rèn luyện của học sinh; động viên khen thưởng học sinh có thành tích; </w:t>
      </w:r>
      <w:r>
        <w:rPr>
          <w:rFonts w:ascii="Times New Roman" w:eastAsia="Times New Roman" w:hAnsi="Times New Roman"/>
          <w:spacing w:val="-8"/>
          <w:sz w:val="28"/>
          <w:szCs w:val="28"/>
        </w:rPr>
        <w:t>vận động học sinh bỏ học trở lại trường</w:t>
      </w:r>
      <w:r>
        <w:rPr>
          <w:rFonts w:ascii="Times New Roman" w:eastAsia="Times New Roman" w:hAnsi="Times New Roman"/>
          <w:spacing w:val="-8"/>
          <w:sz w:val="28"/>
          <w:szCs w:val="28"/>
          <w:lang w:val="nl-NL"/>
        </w:rPr>
        <w:t xml:space="preserve">. </w:t>
      </w:r>
    </w:p>
    <w:p w14:paraId="702D1A4A" w14:textId="77777777" w:rsidR="000551B8" w:rsidRDefault="000551B8" w:rsidP="000551B8">
      <w:pPr>
        <w:widowControl w:val="0"/>
        <w:spacing w:line="304" w:lineRule="exact"/>
        <w:jc w:val="both"/>
        <w:rPr>
          <w:rFonts w:ascii="Times New Roman" w:hAnsi="Times New Roman"/>
          <w:sz w:val="28"/>
          <w:szCs w:val="28"/>
          <w:lang w:val="nl-NL"/>
        </w:rPr>
      </w:pPr>
      <w:r>
        <w:rPr>
          <w:rFonts w:ascii="Times New Roman" w:hAnsi="Times New Roman"/>
          <w:sz w:val="28"/>
          <w:szCs w:val="28"/>
          <w:lang w:val="nl-NL"/>
        </w:rPr>
        <w:t>2. Trách nhiệm của gia đình</w:t>
      </w:r>
    </w:p>
    <w:p w14:paraId="0D567888" w14:textId="77777777" w:rsidR="000551B8" w:rsidRDefault="000551B8" w:rsidP="000551B8">
      <w:pPr>
        <w:widowControl w:val="0"/>
        <w:spacing w:line="304" w:lineRule="exact"/>
        <w:jc w:val="both"/>
        <w:rPr>
          <w:rFonts w:ascii="Times New Roman" w:eastAsia="Times New Roman" w:hAnsi="Times New Roman"/>
          <w:sz w:val="28"/>
          <w:szCs w:val="28"/>
          <w:lang w:val="nl-NL"/>
        </w:rPr>
      </w:pPr>
      <w:r>
        <w:rPr>
          <w:rFonts w:ascii="Times New Roman" w:eastAsia="Times New Roman" w:hAnsi="Times New Roman"/>
          <w:sz w:val="28"/>
          <w:szCs w:val="28"/>
          <w:lang w:val="nl-NL"/>
        </w:rPr>
        <w:t>Quản lý, giám sát lịch trình học tập, vui chơi giải trí, sinh hoạt của con em</w:t>
      </w:r>
      <w:r>
        <w:rPr>
          <w:rFonts w:ascii="Times New Roman" w:eastAsia="Times New Roman" w:hAnsi="Times New Roman"/>
          <w:sz w:val="28"/>
          <w:szCs w:val="28"/>
          <w:lang w:val="vi-VN"/>
        </w:rPr>
        <w:t xml:space="preserve"> mình</w:t>
      </w:r>
      <w:r>
        <w:rPr>
          <w:rFonts w:ascii="Times New Roman" w:eastAsia="Times New Roman" w:hAnsi="Times New Roman"/>
          <w:sz w:val="28"/>
          <w:szCs w:val="28"/>
        </w:rPr>
        <w:t>;</w:t>
      </w:r>
      <w:r>
        <w:rPr>
          <w:rFonts w:ascii="Times New Roman" w:eastAsia="Times New Roman" w:hAnsi="Times New Roman"/>
          <w:sz w:val="28"/>
          <w:szCs w:val="28"/>
          <w:lang w:val="nl-NL"/>
        </w:rPr>
        <w:t xml:space="preserve"> thường xuyên nhắc nhở và yêu cầu con em thực hiện nghiêm các quy định của pháp luật trước khi ra khỏi nhà. Nắm bắt diễn biến tư tưởng</w:t>
      </w:r>
      <w:r>
        <w:rPr>
          <w:rFonts w:ascii="Times New Roman" w:eastAsia="Times New Roman" w:hAnsi="Times New Roman"/>
          <w:sz w:val="28"/>
          <w:szCs w:val="28"/>
          <w:lang w:val="vi-VN"/>
        </w:rPr>
        <w:t xml:space="preserve"> và</w:t>
      </w:r>
      <w:r>
        <w:rPr>
          <w:rFonts w:ascii="Times New Roman" w:eastAsia="Times New Roman" w:hAnsi="Times New Roman"/>
          <w:sz w:val="28"/>
          <w:szCs w:val="28"/>
          <w:lang w:val="nl-NL"/>
        </w:rPr>
        <w:t xml:space="preserve"> học</w:t>
      </w:r>
      <w:r>
        <w:rPr>
          <w:rFonts w:ascii="Times New Roman" w:eastAsia="Times New Roman" w:hAnsi="Times New Roman"/>
          <w:sz w:val="28"/>
          <w:szCs w:val="28"/>
          <w:lang w:val="vi-VN"/>
        </w:rPr>
        <w:t xml:space="preserve"> tập, rèn luyện</w:t>
      </w:r>
      <w:r>
        <w:rPr>
          <w:rFonts w:ascii="Times New Roman" w:eastAsia="Times New Roman" w:hAnsi="Times New Roman"/>
          <w:sz w:val="28"/>
          <w:szCs w:val="28"/>
          <w:lang w:val="nl-NL"/>
        </w:rPr>
        <w:t xml:space="preserve"> của con em</w:t>
      </w:r>
      <w:r>
        <w:rPr>
          <w:rFonts w:ascii="Times New Roman" w:eastAsia="Times New Roman" w:hAnsi="Times New Roman"/>
          <w:sz w:val="28"/>
          <w:szCs w:val="28"/>
          <w:lang w:val="vi-VN"/>
        </w:rPr>
        <w:t xml:space="preserve"> mình cùng </w:t>
      </w:r>
      <w:r>
        <w:rPr>
          <w:rFonts w:ascii="Times New Roman" w:eastAsia="Times New Roman" w:hAnsi="Times New Roman"/>
          <w:sz w:val="28"/>
          <w:szCs w:val="28"/>
          <w:lang w:val="nl-NL"/>
        </w:rPr>
        <w:t>những học sinh khác, chủ động thông báo cho nhà trường và giáo viên chủ nhiệm những vấn đề không bình thường để thống nhất biện pháp phối hợp giáo dục. Chịu trách nhiệm về hành vi vi phạm của con em mình gây ra theo quy định của pháp luật.</w:t>
      </w:r>
    </w:p>
    <w:p w14:paraId="495A9F65" w14:textId="77777777" w:rsidR="000551B8" w:rsidRDefault="000551B8" w:rsidP="000551B8">
      <w:pPr>
        <w:widowControl w:val="0"/>
        <w:spacing w:line="304" w:lineRule="exact"/>
        <w:jc w:val="both"/>
        <w:rPr>
          <w:rFonts w:ascii="Times New Roman" w:eastAsia="Times New Roman" w:hAnsi="Times New Roman"/>
          <w:sz w:val="28"/>
          <w:szCs w:val="28"/>
          <w:lang w:val="nl-NL"/>
        </w:rPr>
      </w:pPr>
      <w:r>
        <w:rPr>
          <w:rFonts w:ascii="Times New Roman" w:hAnsi="Times New Roman"/>
          <w:sz w:val="28"/>
          <w:szCs w:val="28"/>
          <w:lang w:val="nl-NL"/>
        </w:rPr>
        <w:t xml:space="preserve">3. Trách nhiệm của các cơ quan, tổ chức </w:t>
      </w:r>
    </w:p>
    <w:p w14:paraId="34A1C30E" w14:textId="77777777" w:rsidR="000551B8" w:rsidRDefault="000551B8" w:rsidP="000551B8">
      <w:pPr>
        <w:widowControl w:val="0"/>
        <w:spacing w:line="304" w:lineRule="exact"/>
        <w:jc w:val="both"/>
        <w:rPr>
          <w:rFonts w:ascii="Times New Roman" w:hAnsi="Times New Roman"/>
          <w:sz w:val="28"/>
          <w:szCs w:val="28"/>
        </w:rPr>
      </w:pPr>
      <w:r>
        <w:rPr>
          <w:rFonts w:ascii="Times New Roman" w:hAnsi="Times New Roman"/>
          <w:sz w:val="28"/>
          <w:szCs w:val="28"/>
        </w:rPr>
        <w:t>H</w:t>
      </w:r>
      <w:r>
        <w:rPr>
          <w:rFonts w:ascii="Times New Roman" w:hAnsi="Times New Roman"/>
          <w:sz w:val="28"/>
          <w:szCs w:val="28"/>
          <w:lang w:val="vi-VN"/>
        </w:rPr>
        <w:t xml:space="preserve">ỗ trợ các nhà trường tổ chức các hoạt động giáo dục và nghiên cứu khoa học; tạo điều kiện cho </w:t>
      </w:r>
      <w:r>
        <w:rPr>
          <w:rFonts w:ascii="Times New Roman" w:hAnsi="Times New Roman"/>
          <w:sz w:val="28"/>
          <w:szCs w:val="28"/>
        </w:rPr>
        <w:t>giáo viên và học sinh</w:t>
      </w:r>
      <w:r>
        <w:rPr>
          <w:rFonts w:ascii="Times New Roman" w:hAnsi="Times New Roman"/>
          <w:sz w:val="28"/>
          <w:szCs w:val="28"/>
          <w:lang w:val="vi-VN"/>
        </w:rPr>
        <w:t xml:space="preserve"> tham gia các hoạt động trải nghiệm, nghiên cứu khoa học;</w:t>
      </w:r>
      <w:r>
        <w:rPr>
          <w:rFonts w:ascii="Times New Roman" w:hAnsi="Times New Roman"/>
          <w:sz w:val="28"/>
          <w:szCs w:val="28"/>
          <w:lang w:val="nl-NL"/>
        </w:rPr>
        <w:t xml:space="preserve"> phối hợp quản lý học sinh trên địa bàn dân cư; </w:t>
      </w:r>
      <w:r>
        <w:rPr>
          <w:rFonts w:ascii="Times New Roman" w:eastAsia="Times New Roman" w:hAnsi="Times New Roman"/>
          <w:sz w:val="28"/>
          <w:szCs w:val="28"/>
        </w:rPr>
        <w:t xml:space="preserve">xử lý các </w:t>
      </w:r>
      <w:r>
        <w:rPr>
          <w:rFonts w:ascii="Times New Roman" w:eastAsia="Times New Roman" w:hAnsi="Times New Roman"/>
          <w:sz w:val="28"/>
          <w:szCs w:val="28"/>
          <w:lang w:val="vi-VN"/>
        </w:rPr>
        <w:t>hoạt động</w:t>
      </w:r>
      <w:r>
        <w:rPr>
          <w:rFonts w:ascii="Times New Roman" w:eastAsia="Times New Roman" w:hAnsi="Times New Roman"/>
          <w:sz w:val="28"/>
          <w:szCs w:val="28"/>
        </w:rPr>
        <w:t xml:space="preserve"> tiêu cực, hành vi vi phạm pháp luật</w:t>
      </w:r>
      <w:r>
        <w:rPr>
          <w:rFonts w:ascii="Times New Roman" w:eastAsia="Times New Roman" w:hAnsi="Times New Roman"/>
          <w:sz w:val="28"/>
          <w:szCs w:val="28"/>
          <w:lang w:val="vi-VN"/>
        </w:rPr>
        <w:t xml:space="preserve"> có ảnh hưởng xấu đến </w:t>
      </w:r>
      <w:r>
        <w:rPr>
          <w:rFonts w:ascii="Times New Roman" w:eastAsia="Times New Roman" w:hAnsi="Times New Roman"/>
          <w:sz w:val="28"/>
          <w:szCs w:val="28"/>
        </w:rPr>
        <w:t>học sinh.</w:t>
      </w:r>
    </w:p>
    <w:p w14:paraId="3CC4B000" w14:textId="77777777" w:rsidR="000551B8" w:rsidRDefault="000551B8" w:rsidP="000551B8">
      <w:pPr>
        <w:widowControl w:val="0"/>
        <w:spacing w:line="326" w:lineRule="exact"/>
        <w:jc w:val="both"/>
        <w:rPr>
          <w:rFonts w:ascii="Times New Roman" w:eastAsia="Times New Roman" w:hAnsi="Times New Roman"/>
          <w:b/>
          <w:sz w:val="28"/>
          <w:szCs w:val="28"/>
          <w:lang w:val="nl-NL"/>
        </w:rPr>
      </w:pPr>
      <w:r>
        <w:rPr>
          <w:rFonts w:ascii="Times New Roman" w:eastAsia="Times New Roman" w:hAnsi="Times New Roman"/>
          <w:b/>
          <w:sz w:val="28"/>
          <w:szCs w:val="28"/>
          <w:lang w:val="nl-NL"/>
        </w:rPr>
        <w:t>Điều 8. Đảm bảo an ninh, an toàn trường học</w:t>
      </w:r>
    </w:p>
    <w:p w14:paraId="60A0C784" w14:textId="77777777" w:rsidR="000551B8" w:rsidRDefault="000551B8" w:rsidP="000551B8">
      <w:pPr>
        <w:widowControl w:val="0"/>
        <w:spacing w:line="326" w:lineRule="exact"/>
        <w:jc w:val="both"/>
        <w:rPr>
          <w:rFonts w:ascii="Times New Roman" w:hAnsi="Times New Roman"/>
          <w:sz w:val="28"/>
          <w:szCs w:val="28"/>
          <w:lang w:val="nl-NL"/>
        </w:rPr>
      </w:pPr>
      <w:r>
        <w:rPr>
          <w:rFonts w:ascii="Times New Roman" w:hAnsi="Times New Roman"/>
          <w:sz w:val="28"/>
          <w:szCs w:val="28"/>
          <w:lang w:val="nl-NL"/>
        </w:rPr>
        <w:t>1. Trách nhiệm của nhà trường</w:t>
      </w:r>
    </w:p>
    <w:p w14:paraId="1312F2CA" w14:textId="77777777" w:rsidR="000551B8" w:rsidRDefault="000551B8" w:rsidP="000551B8">
      <w:pPr>
        <w:widowControl w:val="0"/>
        <w:spacing w:line="326" w:lineRule="exact"/>
        <w:jc w:val="both"/>
        <w:rPr>
          <w:rFonts w:ascii="Times New Roman" w:eastAsia="Times New Roman" w:hAnsi="Times New Roman"/>
          <w:spacing w:val="-4"/>
          <w:sz w:val="28"/>
          <w:szCs w:val="28"/>
          <w:lang w:val="nl-NL"/>
        </w:rPr>
      </w:pPr>
      <w:r>
        <w:rPr>
          <w:rFonts w:ascii="Times New Roman" w:eastAsia="Times New Roman" w:hAnsi="Times New Roman"/>
          <w:sz w:val="28"/>
          <w:szCs w:val="28"/>
          <w:lang w:val="nl-NL"/>
        </w:rPr>
        <w:t>a) Đ</w:t>
      </w:r>
      <w:r>
        <w:rPr>
          <w:rFonts w:ascii="Times New Roman" w:eastAsia="Times New Roman" w:hAnsi="Times New Roman"/>
          <w:spacing w:val="-4"/>
          <w:sz w:val="28"/>
          <w:szCs w:val="28"/>
          <w:lang w:val="nl-NL"/>
        </w:rPr>
        <w:t xml:space="preserve">ảm bảo an ninh, chính trị, trật tự an toàn xã hội trong nhà trường; xây dựng </w:t>
      </w:r>
      <w:r>
        <w:rPr>
          <w:rFonts w:ascii="Times New Roman" w:eastAsia="Times New Roman" w:hAnsi="Times New Roman"/>
          <w:spacing w:val="-4"/>
          <w:sz w:val="28"/>
          <w:szCs w:val="28"/>
          <w:lang w:val="nl-NL"/>
        </w:rPr>
        <w:lastRenderedPageBreak/>
        <w:t xml:space="preserve">môi trường giáo dục an toàn, lành mạnh, thân thiện, phòng, chống bạo lực học đường; </w:t>
      </w:r>
      <w:r>
        <w:rPr>
          <w:rFonts w:ascii="Times New Roman" w:eastAsia="Times New Roman" w:hAnsi="Times New Roman"/>
          <w:spacing w:val="-2"/>
          <w:sz w:val="28"/>
          <w:szCs w:val="28"/>
          <w:lang w:val="nl-NL"/>
        </w:rPr>
        <w:t xml:space="preserve">tai nạn thương tích, đuối nước, thiên tai, dịch bệnh; vệ sinh an toàn thực phẩm; </w:t>
      </w:r>
      <w:r>
        <w:rPr>
          <w:rFonts w:ascii="Times New Roman" w:eastAsia="Times New Roman" w:hAnsi="Times New Roman"/>
          <w:spacing w:val="-4"/>
          <w:sz w:val="28"/>
          <w:szCs w:val="28"/>
          <w:lang w:val="nl-NL"/>
        </w:rPr>
        <w:t xml:space="preserve">phối hợp chặt chẽ với các cơ quan y tế của địa phương trong công tác chăm sóc sức khỏe cho học sinh. </w:t>
      </w:r>
    </w:p>
    <w:p w14:paraId="58F8EF12" w14:textId="77777777" w:rsidR="000551B8" w:rsidRDefault="000551B8" w:rsidP="000551B8">
      <w:pPr>
        <w:widowControl w:val="0"/>
        <w:spacing w:line="304" w:lineRule="exact"/>
        <w:jc w:val="both"/>
        <w:rPr>
          <w:rFonts w:ascii="Times New Roman" w:eastAsia="Times New Roman" w:hAnsi="Times New Roman"/>
          <w:spacing w:val="-4"/>
          <w:sz w:val="28"/>
          <w:szCs w:val="28"/>
          <w:lang w:val="nl-NL"/>
        </w:rPr>
      </w:pPr>
      <w:r>
        <w:rPr>
          <w:rFonts w:ascii="Times New Roman" w:eastAsia="Times New Roman" w:hAnsi="Times New Roman"/>
          <w:spacing w:val="-2"/>
          <w:sz w:val="28"/>
          <w:szCs w:val="28"/>
          <w:lang w:val="nl-NL"/>
        </w:rPr>
        <w:t>b) Xây dựng và thực hiện nghiêm túc Bộ quy tắc ứng xử trong trường học; g</w:t>
      </w:r>
      <w:r>
        <w:rPr>
          <w:rFonts w:ascii="Times New Roman" w:eastAsia="Times New Roman" w:hAnsi="Times New Roman"/>
          <w:sz w:val="28"/>
          <w:szCs w:val="28"/>
          <w:lang w:val="nl-NL"/>
        </w:rPr>
        <w:t>iáo dục kiến thức, hướng dẫn kỹ năng để học sinh biết tự bảo vệ mình khi tham gia môi trường mạng.</w:t>
      </w:r>
    </w:p>
    <w:p w14:paraId="60F86E83" w14:textId="77777777" w:rsidR="000551B8" w:rsidRDefault="000551B8" w:rsidP="000551B8">
      <w:pPr>
        <w:widowControl w:val="0"/>
        <w:spacing w:line="300" w:lineRule="exact"/>
        <w:jc w:val="both"/>
        <w:rPr>
          <w:rFonts w:ascii="Times New Roman" w:hAnsi="Times New Roman"/>
          <w:sz w:val="28"/>
          <w:szCs w:val="28"/>
          <w:lang w:val="nl-NL"/>
        </w:rPr>
      </w:pPr>
      <w:r>
        <w:rPr>
          <w:rFonts w:ascii="Times New Roman" w:hAnsi="Times New Roman"/>
          <w:sz w:val="28"/>
          <w:szCs w:val="28"/>
          <w:lang w:val="nl-NL"/>
        </w:rPr>
        <w:t>2. Trách nhiệm của gia đình</w:t>
      </w:r>
    </w:p>
    <w:p w14:paraId="35B483CA" w14:textId="77777777" w:rsidR="000551B8" w:rsidRDefault="000551B8" w:rsidP="000551B8">
      <w:pPr>
        <w:widowControl w:val="0"/>
        <w:spacing w:line="300" w:lineRule="exact"/>
        <w:jc w:val="both"/>
        <w:rPr>
          <w:rFonts w:ascii="Times New Roman" w:hAnsi="Times New Roman"/>
          <w:sz w:val="28"/>
          <w:szCs w:val="28"/>
          <w:shd w:val="clear" w:color="auto" w:fill="FFFFFF"/>
        </w:rPr>
      </w:pPr>
      <w:r>
        <w:rPr>
          <w:rFonts w:ascii="Times New Roman" w:hAnsi="Times New Roman"/>
          <w:sz w:val="28"/>
          <w:szCs w:val="28"/>
        </w:rPr>
        <w:t>P</w:t>
      </w:r>
      <w:r>
        <w:rPr>
          <w:rFonts w:ascii="Times New Roman" w:hAnsi="Times New Roman"/>
          <w:sz w:val="28"/>
          <w:szCs w:val="28"/>
          <w:lang w:val="vi-VN"/>
        </w:rPr>
        <w:t>hối hợp với nhà trường, cơ quan quản lý giáo dục</w:t>
      </w:r>
      <w:r>
        <w:rPr>
          <w:rFonts w:ascii="Times New Roman" w:hAnsi="Times New Roman"/>
          <w:sz w:val="28"/>
          <w:szCs w:val="28"/>
        </w:rPr>
        <w:t>; các cơ quan chức năng khác để</w:t>
      </w:r>
      <w:r>
        <w:rPr>
          <w:rFonts w:ascii="Times New Roman" w:hAnsi="Times New Roman"/>
          <w:sz w:val="28"/>
          <w:szCs w:val="28"/>
          <w:lang w:val="vi-VN"/>
        </w:rPr>
        <w:t xml:space="preserve"> giải quyết các vấn đề có liên quan đến </w:t>
      </w:r>
      <w:r>
        <w:rPr>
          <w:rFonts w:ascii="Times New Roman" w:eastAsia="Times New Roman" w:hAnsi="Times New Roman"/>
          <w:sz w:val="28"/>
          <w:szCs w:val="28"/>
          <w:lang w:val="nl-NL"/>
        </w:rPr>
        <w:t>an ninh, an toàn trường học</w:t>
      </w:r>
      <w:r>
        <w:rPr>
          <w:rFonts w:ascii="Times New Roman" w:eastAsia="Times New Roman" w:hAnsi="Times New Roman"/>
          <w:b/>
          <w:sz w:val="28"/>
          <w:szCs w:val="28"/>
          <w:lang w:val="nl-NL"/>
        </w:rPr>
        <w:t xml:space="preserve"> </w:t>
      </w:r>
      <w:r>
        <w:rPr>
          <w:rFonts w:ascii="Times New Roman" w:eastAsia="Times New Roman" w:hAnsi="Times New Roman"/>
          <w:sz w:val="28"/>
          <w:szCs w:val="28"/>
          <w:lang w:val="nl-NL"/>
        </w:rPr>
        <w:t>trong</w:t>
      </w:r>
      <w:r>
        <w:rPr>
          <w:rFonts w:ascii="Times New Roman" w:eastAsia="Times New Roman" w:hAnsi="Times New Roman"/>
          <w:b/>
          <w:sz w:val="28"/>
          <w:szCs w:val="28"/>
          <w:lang w:val="nl-NL"/>
        </w:rPr>
        <w:t xml:space="preserve"> </w:t>
      </w:r>
      <w:r>
        <w:rPr>
          <w:rFonts w:ascii="Times New Roman" w:hAnsi="Times New Roman"/>
          <w:sz w:val="28"/>
          <w:szCs w:val="28"/>
          <w:lang w:val="vi-VN"/>
        </w:rPr>
        <w:t>việc giáo dục con hoặc người được giám hộ</w:t>
      </w:r>
      <w:r>
        <w:rPr>
          <w:rFonts w:ascii="Times New Roman" w:hAnsi="Times New Roman"/>
          <w:sz w:val="28"/>
          <w:szCs w:val="28"/>
        </w:rPr>
        <w:t xml:space="preserve">; </w:t>
      </w:r>
      <w:r>
        <w:rPr>
          <w:rFonts w:ascii="Times New Roman" w:hAnsi="Times New Roman"/>
          <w:sz w:val="28"/>
          <w:szCs w:val="28"/>
          <w:shd w:val="clear" w:color="auto" w:fill="FFFFFF"/>
        </w:rPr>
        <w:t>chịu trách nhiệm bảo vệ con em mình theo quy định của pháp luật.</w:t>
      </w:r>
    </w:p>
    <w:p w14:paraId="69309AF2" w14:textId="77777777" w:rsidR="000551B8" w:rsidRDefault="000551B8" w:rsidP="000551B8">
      <w:pPr>
        <w:widowControl w:val="0"/>
        <w:spacing w:line="300" w:lineRule="exact"/>
        <w:jc w:val="both"/>
        <w:rPr>
          <w:rFonts w:ascii="Times New Roman" w:eastAsia="Times New Roman" w:hAnsi="Times New Roman"/>
          <w:sz w:val="28"/>
          <w:szCs w:val="28"/>
          <w:lang w:val="nl-NL"/>
        </w:rPr>
      </w:pPr>
      <w:r>
        <w:rPr>
          <w:rFonts w:ascii="Times New Roman" w:hAnsi="Times New Roman"/>
          <w:sz w:val="28"/>
          <w:szCs w:val="28"/>
          <w:lang w:val="nl-NL"/>
        </w:rPr>
        <w:t xml:space="preserve">3. Trách nhiệm của các cơ quan, tổ chức </w:t>
      </w:r>
    </w:p>
    <w:p w14:paraId="08B52975" w14:textId="77777777" w:rsidR="000551B8" w:rsidRDefault="000551B8" w:rsidP="000551B8">
      <w:pPr>
        <w:widowControl w:val="0"/>
        <w:spacing w:line="300" w:lineRule="exact"/>
        <w:jc w:val="both"/>
        <w:rPr>
          <w:rFonts w:ascii="Times New Roman" w:hAnsi="Times New Roman"/>
          <w:sz w:val="28"/>
          <w:szCs w:val="28"/>
        </w:rPr>
      </w:pPr>
      <w:r>
        <w:rPr>
          <w:rFonts w:ascii="Times New Roman" w:eastAsia="Times New Roman" w:hAnsi="Times New Roman"/>
          <w:sz w:val="28"/>
          <w:szCs w:val="28"/>
          <w:lang w:val="nl-NL"/>
        </w:rPr>
        <w:t xml:space="preserve">a) </w:t>
      </w:r>
      <w:r>
        <w:rPr>
          <w:rFonts w:ascii="Times New Roman" w:hAnsi="Times New Roman"/>
          <w:sz w:val="28"/>
          <w:szCs w:val="28"/>
        </w:rPr>
        <w:t>Sở Y tế phối hợp với Sở Giáo dục và Đào tạo hướng dẫn, tổ chức thực hiện công tác y tế trường học bảo đảm việc chăm sóc sức khỏe cho trẻ em trong các cơ sở giáo dục; phối hợp với Sở Lao động - Thương binh và Xã hội, Sở Giáo dục và Đào tạo thực hiện phòng, chống dịch bệnh và tai nạn, thương tích.</w:t>
      </w:r>
    </w:p>
    <w:p w14:paraId="2904246E" w14:textId="77777777" w:rsidR="000551B8" w:rsidRDefault="000551B8" w:rsidP="000551B8">
      <w:pPr>
        <w:widowControl w:val="0"/>
        <w:spacing w:line="300" w:lineRule="exact"/>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b) Sở Thông tin và Truyền thông phối hợp với Sở Giáo dục và Đào tạo; Sở Văn hóa, Thể thao và Du lịch; </w:t>
      </w:r>
      <w:r>
        <w:rPr>
          <w:rFonts w:ascii="Times New Roman" w:hAnsi="Times New Roman"/>
          <w:sz w:val="28"/>
          <w:szCs w:val="28"/>
        </w:rPr>
        <w:t>Sở Lao động - Thương binh và Xã hội</w:t>
      </w:r>
      <w:r>
        <w:rPr>
          <w:rFonts w:ascii="Times New Roman" w:eastAsia="Times New Roman" w:hAnsi="Times New Roman"/>
          <w:sz w:val="28"/>
          <w:szCs w:val="28"/>
          <w:lang w:val="nl-NL"/>
        </w:rPr>
        <w:t>; Đài Phát thanh và Truyền hình tỉnh; Báo Bắc Giang tuyên truyền, giáo dục và bảo vệ học sinh khi tham gia môi trường mạng.</w:t>
      </w:r>
    </w:p>
    <w:p w14:paraId="1EF648E9" w14:textId="77777777" w:rsidR="000551B8" w:rsidRDefault="000551B8" w:rsidP="000551B8">
      <w:pPr>
        <w:widowControl w:val="0"/>
        <w:spacing w:line="300" w:lineRule="exact"/>
        <w:jc w:val="both"/>
        <w:rPr>
          <w:rFonts w:ascii="Times New Roman" w:eastAsia="Times New Roman" w:hAnsi="Times New Roman"/>
          <w:sz w:val="28"/>
          <w:szCs w:val="28"/>
          <w:lang w:val="nl-NL"/>
        </w:rPr>
      </w:pPr>
      <w:r>
        <w:rPr>
          <w:rFonts w:ascii="Times New Roman" w:eastAsia="Times New Roman" w:hAnsi="Times New Roman"/>
          <w:sz w:val="28"/>
          <w:szCs w:val="28"/>
          <w:lang w:val="nl-NL"/>
        </w:rPr>
        <w:t>c) Công an tỉnh chỉ đạo các đơn vị nghiệp vụ, công an cấp huyện, cấp xã, thường xuyên phối hợp với các phòng, ban của Ủy ban nhân dân cùng cấp trong việc giám sát, kiểm tra, xử lý vi phạm pháp luật về đảm bảo an ninh, chính trị, trật tự an toàn xã hội trong và ngoài nhà trường.</w:t>
      </w:r>
    </w:p>
    <w:p w14:paraId="6957C7EB" w14:textId="77777777" w:rsidR="000551B8" w:rsidRDefault="000551B8" w:rsidP="000551B8">
      <w:pPr>
        <w:widowControl w:val="0"/>
        <w:spacing w:line="300" w:lineRule="exact"/>
        <w:jc w:val="both"/>
        <w:rPr>
          <w:rFonts w:ascii="Times New Roman" w:eastAsia="Times New Roman" w:hAnsi="Times New Roman"/>
          <w:spacing w:val="-2"/>
          <w:sz w:val="28"/>
          <w:szCs w:val="28"/>
          <w:lang w:val="nl-NL"/>
        </w:rPr>
      </w:pPr>
      <w:r>
        <w:rPr>
          <w:rFonts w:ascii="Times New Roman" w:eastAsia="Times New Roman" w:hAnsi="Times New Roman"/>
          <w:spacing w:val="-2"/>
          <w:sz w:val="28"/>
          <w:szCs w:val="28"/>
          <w:lang w:val="nl-NL"/>
        </w:rPr>
        <w:t xml:space="preserve">d) </w:t>
      </w:r>
      <w:r>
        <w:rPr>
          <w:rFonts w:ascii="Times New Roman" w:hAnsi="Times New Roman"/>
          <w:sz w:val="28"/>
          <w:szCs w:val="28"/>
        </w:rPr>
        <w:t>Sở Lao động - Thương binh và Xã hội</w:t>
      </w:r>
      <w:r>
        <w:rPr>
          <w:rFonts w:ascii="Times New Roman" w:eastAsia="Times New Roman" w:hAnsi="Times New Roman"/>
          <w:spacing w:val="-2"/>
          <w:sz w:val="28"/>
          <w:szCs w:val="28"/>
          <w:lang w:val="nl-NL"/>
        </w:rPr>
        <w:t>, cơ quan công an các cấp, Ủy ban nhân dân cấp xã và các cơ quan chức năng có trách nhiệm tiếp nhận, xử lý thông tin, thông báo, tố giác; phối hợp xác minh, đánh giá, điều tra về hành vi xâm hại, tình trạng mất an toàn hoặc gây tổn hại, mức độ nguy cơ gây tổn hại đối với học sinh.</w:t>
      </w:r>
    </w:p>
    <w:p w14:paraId="679D61D4" w14:textId="77777777" w:rsidR="000551B8" w:rsidRDefault="000551B8" w:rsidP="000551B8">
      <w:pPr>
        <w:widowControl w:val="0"/>
        <w:spacing w:line="300" w:lineRule="exact"/>
        <w:jc w:val="both"/>
        <w:rPr>
          <w:rFonts w:ascii="Times New Roman" w:eastAsia="Times New Roman" w:hAnsi="Times New Roman"/>
          <w:b/>
          <w:sz w:val="28"/>
          <w:szCs w:val="28"/>
          <w:lang w:val="nl-NL"/>
        </w:rPr>
      </w:pPr>
      <w:r>
        <w:rPr>
          <w:rFonts w:ascii="Times New Roman" w:eastAsia="Times New Roman" w:hAnsi="Times New Roman"/>
          <w:b/>
          <w:sz w:val="28"/>
          <w:szCs w:val="28"/>
          <w:lang w:val="nl-NL"/>
        </w:rPr>
        <w:t>Điều 9. Xây dựng cơ sở vật chất trường học</w:t>
      </w:r>
    </w:p>
    <w:p w14:paraId="1BBEEB98" w14:textId="77777777" w:rsidR="000551B8" w:rsidRDefault="000551B8" w:rsidP="000551B8">
      <w:pPr>
        <w:widowControl w:val="0"/>
        <w:spacing w:line="300" w:lineRule="exact"/>
        <w:jc w:val="both"/>
        <w:rPr>
          <w:rFonts w:ascii="Times New Roman" w:hAnsi="Times New Roman"/>
          <w:sz w:val="28"/>
          <w:szCs w:val="28"/>
          <w:lang w:val="nl-NL"/>
        </w:rPr>
      </w:pPr>
      <w:r>
        <w:rPr>
          <w:rFonts w:ascii="Times New Roman" w:hAnsi="Times New Roman"/>
          <w:sz w:val="28"/>
          <w:szCs w:val="28"/>
          <w:lang w:val="nl-NL"/>
        </w:rPr>
        <w:t xml:space="preserve">1. Trách nhiệm của nhà trường: </w:t>
      </w:r>
    </w:p>
    <w:p w14:paraId="0660D713" w14:textId="77777777" w:rsidR="000551B8" w:rsidRDefault="000551B8" w:rsidP="000551B8">
      <w:pPr>
        <w:widowControl w:val="0"/>
        <w:spacing w:line="300" w:lineRule="exact"/>
        <w:jc w:val="both"/>
        <w:rPr>
          <w:rFonts w:ascii="Times New Roman" w:eastAsia="Times New Roman" w:hAnsi="Times New Roman"/>
          <w:sz w:val="28"/>
          <w:szCs w:val="28"/>
          <w:lang w:val="nl-NL"/>
        </w:rPr>
      </w:pPr>
      <w:r>
        <w:rPr>
          <w:rFonts w:ascii="Times New Roman" w:eastAsia="Times New Roman" w:hAnsi="Times New Roman"/>
          <w:sz w:val="28"/>
          <w:szCs w:val="28"/>
          <w:lang w:val="nl-NL"/>
        </w:rPr>
        <w:t>a) Xây dựng cơ sở vật chất theo yêu cầu chuẩn hóa, hiện đại hóa, đáp ứng yêu cầu học tập của học sinh; đảm bảo cảnh quan xanh, sạch, đẹp.</w:t>
      </w:r>
    </w:p>
    <w:p w14:paraId="4C27B7DD" w14:textId="77777777" w:rsidR="000551B8" w:rsidRDefault="000551B8" w:rsidP="000551B8">
      <w:pPr>
        <w:widowControl w:val="0"/>
        <w:spacing w:line="300" w:lineRule="exact"/>
        <w:jc w:val="both"/>
        <w:rPr>
          <w:rFonts w:ascii="Times New Roman" w:eastAsia="Times New Roman" w:hAnsi="Times New Roman"/>
          <w:sz w:val="28"/>
          <w:szCs w:val="28"/>
          <w:lang w:val="nl-NL"/>
        </w:rPr>
      </w:pPr>
      <w:r>
        <w:rPr>
          <w:rFonts w:ascii="Times New Roman" w:hAnsi="Times New Roman"/>
          <w:sz w:val="28"/>
          <w:szCs w:val="28"/>
          <w:lang w:val="nl-NL"/>
        </w:rPr>
        <w:t xml:space="preserve">b) </w:t>
      </w:r>
      <w:r>
        <w:rPr>
          <w:rFonts w:ascii="Times New Roman" w:eastAsia="Times New Roman" w:hAnsi="Times New Roman"/>
          <w:sz w:val="28"/>
          <w:szCs w:val="28"/>
          <w:lang w:val="nl-NL"/>
        </w:rPr>
        <w:t>Xây dựng kế hoạch, thực hiện huy động mọi nguồn lực của cộng đồng để tăng cường cơ sở vật chất, thiết bị, đồ dùng dạy học.</w:t>
      </w:r>
    </w:p>
    <w:p w14:paraId="2AC56976" w14:textId="77777777" w:rsidR="000551B8" w:rsidRDefault="000551B8" w:rsidP="000551B8">
      <w:pPr>
        <w:widowControl w:val="0"/>
        <w:spacing w:line="300" w:lineRule="exact"/>
        <w:jc w:val="both"/>
        <w:rPr>
          <w:rFonts w:ascii="Times New Roman" w:hAnsi="Times New Roman"/>
          <w:sz w:val="28"/>
          <w:szCs w:val="28"/>
          <w:lang w:val="nl-NL"/>
        </w:rPr>
      </w:pPr>
      <w:r>
        <w:rPr>
          <w:rFonts w:ascii="Times New Roman" w:hAnsi="Times New Roman"/>
          <w:sz w:val="28"/>
          <w:szCs w:val="28"/>
          <w:lang w:val="nl-NL"/>
        </w:rPr>
        <w:t>2. Trách nhiệm của gia đình</w:t>
      </w:r>
    </w:p>
    <w:p w14:paraId="726B94FA" w14:textId="77777777" w:rsidR="000551B8" w:rsidRDefault="000551B8" w:rsidP="000551B8">
      <w:pPr>
        <w:widowControl w:val="0"/>
        <w:spacing w:line="300" w:lineRule="exact"/>
        <w:jc w:val="both"/>
        <w:rPr>
          <w:rFonts w:ascii="Times New Roman" w:eastAsia="Times New Roman" w:hAnsi="Times New Roman"/>
          <w:sz w:val="28"/>
          <w:szCs w:val="28"/>
          <w:lang w:val="nl-NL"/>
        </w:rPr>
      </w:pPr>
      <w:r>
        <w:rPr>
          <w:rFonts w:ascii="Times New Roman" w:hAnsi="Times New Roman"/>
          <w:sz w:val="28"/>
          <w:szCs w:val="28"/>
          <w:lang w:val="nl-NL"/>
        </w:rPr>
        <w:t xml:space="preserve">a) Thông qua Ban Đại diện cha, mẹ học sinh đề xuất với nhà trường và chính quyền địa phương tạo điều kiện phát triển về quy mô trường lớp, đảm bảo về cơ sở vật chất; phối hợp với nhà trường, thực hiện các khoản thu từ học sinh theo quy định; thỏa thuận với nhà trường đối với các khoản thu dịch vụ phục vụ hoạt động giáo dục và tham gia thực hiện xã hội hóa giáo dục hỗ trợ nhà trường tăng cường cơ sở vật </w:t>
      </w:r>
      <w:r>
        <w:rPr>
          <w:rFonts w:ascii="Times New Roman" w:hAnsi="Times New Roman"/>
          <w:sz w:val="28"/>
          <w:szCs w:val="28"/>
          <w:lang w:val="nl-NL"/>
        </w:rPr>
        <w:lastRenderedPageBreak/>
        <w:t>chất, thiết bị dạy học.</w:t>
      </w:r>
    </w:p>
    <w:p w14:paraId="243F351B" w14:textId="77777777" w:rsidR="000551B8" w:rsidRDefault="000551B8" w:rsidP="000551B8">
      <w:pPr>
        <w:widowControl w:val="0"/>
        <w:spacing w:line="300" w:lineRule="exact"/>
        <w:jc w:val="both"/>
        <w:rPr>
          <w:rFonts w:ascii="Times New Roman" w:hAnsi="Times New Roman"/>
          <w:sz w:val="28"/>
          <w:szCs w:val="28"/>
          <w:lang w:val="nl-NL"/>
        </w:rPr>
      </w:pPr>
      <w:r>
        <w:rPr>
          <w:rFonts w:ascii="Times New Roman" w:hAnsi="Times New Roman"/>
          <w:sz w:val="28"/>
          <w:szCs w:val="28"/>
          <w:lang w:val="nl-NL"/>
        </w:rPr>
        <w:t>b) Xây dựng mối quan hệ giữa nhà trường, gia đình và xã hội nhằm đảm bảo sự đồng thuận trong thực hiện các hoạt động giáo dục; giúp đa dạng và tối đa hóa các nguồn lực xây dựng cơ sở giáo dục theo hướng mở, đảm bảo môi trường giáo dục tốt nhất cho học sinh.</w:t>
      </w:r>
    </w:p>
    <w:p w14:paraId="27E51112" w14:textId="77777777" w:rsidR="000551B8" w:rsidRDefault="000551B8" w:rsidP="000551B8">
      <w:pPr>
        <w:widowControl w:val="0"/>
        <w:spacing w:line="300" w:lineRule="exact"/>
        <w:jc w:val="both"/>
        <w:rPr>
          <w:rFonts w:ascii="Times New Roman" w:eastAsia="Times New Roman" w:hAnsi="Times New Roman"/>
          <w:sz w:val="28"/>
          <w:szCs w:val="28"/>
          <w:lang w:val="nl-NL"/>
        </w:rPr>
      </w:pPr>
      <w:r>
        <w:rPr>
          <w:rFonts w:ascii="Times New Roman" w:hAnsi="Times New Roman"/>
          <w:sz w:val="28"/>
          <w:szCs w:val="28"/>
          <w:lang w:val="nl-NL"/>
        </w:rPr>
        <w:t xml:space="preserve">3. Trách nhiệm của các cơ quan, tổ chức </w:t>
      </w:r>
    </w:p>
    <w:p w14:paraId="19CCA53A" w14:textId="77777777" w:rsidR="000551B8" w:rsidRDefault="000551B8" w:rsidP="000551B8">
      <w:pPr>
        <w:widowControl w:val="0"/>
        <w:spacing w:line="300" w:lineRule="exact"/>
        <w:jc w:val="both"/>
        <w:rPr>
          <w:rFonts w:ascii="Times New Roman" w:eastAsia="Times New Roman" w:hAnsi="Times New Roman"/>
          <w:sz w:val="28"/>
          <w:szCs w:val="28"/>
          <w:lang w:val="nl-NL"/>
        </w:rPr>
      </w:pPr>
      <w:r>
        <w:rPr>
          <w:rFonts w:ascii="Times New Roman" w:hAnsi="Times New Roman"/>
          <w:sz w:val="28"/>
          <w:szCs w:val="28"/>
          <w:lang w:val="nl-NL"/>
        </w:rPr>
        <w:t xml:space="preserve">a) </w:t>
      </w:r>
      <w:r>
        <w:rPr>
          <w:rFonts w:ascii="Times New Roman" w:eastAsia="Times New Roman" w:hAnsi="Times New Roman"/>
          <w:sz w:val="28"/>
          <w:szCs w:val="28"/>
          <w:lang w:val="nl-NL"/>
        </w:rPr>
        <w:t>Hỗ trợ các nguồn lực cho phát triển sự nghiệp giáo dục theo khả năng của mình; khuyến khích tổ chức, cá nhân thành lập quỹ khuyến học, quỹ bảo trợ giáo dục theo quy định của pháp luật.</w:t>
      </w:r>
    </w:p>
    <w:p w14:paraId="5AEB52B3" w14:textId="77777777" w:rsidR="000551B8" w:rsidRDefault="000551B8" w:rsidP="000551B8">
      <w:pPr>
        <w:widowControl w:val="0"/>
        <w:spacing w:line="300" w:lineRule="exact"/>
        <w:jc w:val="both"/>
        <w:rPr>
          <w:rFonts w:ascii="Times New Roman" w:eastAsia="Times New Roman" w:hAnsi="Times New Roman"/>
          <w:sz w:val="28"/>
          <w:szCs w:val="28"/>
          <w:lang w:val="nl-NL"/>
        </w:rPr>
      </w:pPr>
      <w:r>
        <w:rPr>
          <w:rFonts w:ascii="Times New Roman" w:eastAsia="Times New Roman" w:hAnsi="Times New Roman"/>
          <w:sz w:val="28"/>
          <w:szCs w:val="28"/>
          <w:lang w:val="nl-NL"/>
        </w:rPr>
        <w:t>b) Sở Tài chính, Sở Kế hoạch và Đầu tư tham mưu Ủy ban nhân dân tỉnh bố trí kinh phí trong dự toán ngân sách hàng năm và hướng dẫn cơ chế tài chính triển khai thực hiện Quy chế này theo quy định của Luật Ngân sách nhà nước số 83/2015/QH13 ngày 25 tháng 6 năm 2015</w:t>
      </w:r>
      <w:r>
        <w:rPr>
          <w:rFonts w:ascii="Times New Roman" w:eastAsia="Times New Roman" w:hAnsi="Times New Roman"/>
          <w:spacing w:val="-4"/>
          <w:sz w:val="28"/>
          <w:szCs w:val="28"/>
          <w:lang w:val="nl-NL"/>
        </w:rPr>
        <w:t xml:space="preserve"> của Quốc hội</w:t>
      </w:r>
      <w:r>
        <w:rPr>
          <w:rFonts w:ascii="Times New Roman" w:eastAsia="Times New Roman" w:hAnsi="Times New Roman"/>
          <w:sz w:val="28"/>
          <w:szCs w:val="28"/>
          <w:lang w:val="nl-NL"/>
        </w:rPr>
        <w:t>; rà soát, hoàn thiện các chính sách để tăng cường huy động và đa dạng hóa các nguồn lực xã hội thúc đẩy công tác khuyến học, khuyến tài; tăng cường đầu tư về cơ sở vật chất; các điều kiện phục vụ cho hoạt động dạy, học cho các nhà trường theo yêu cầu chuẩn hóa, hiện đại hóa, đáp ứng yêu cầu học tập của học sinh.</w:t>
      </w:r>
    </w:p>
    <w:p w14:paraId="10D07273" w14:textId="77777777" w:rsidR="000551B8" w:rsidRDefault="000551B8" w:rsidP="000551B8">
      <w:pPr>
        <w:widowControl w:val="0"/>
        <w:ind w:firstLine="0"/>
        <w:rPr>
          <w:rFonts w:ascii="Times New Roman" w:eastAsia="Times New Roman" w:hAnsi="Times New Roman"/>
          <w:b/>
          <w:sz w:val="28"/>
          <w:szCs w:val="28"/>
          <w:lang w:val="nl-NL"/>
        </w:rPr>
      </w:pPr>
      <w:r>
        <w:rPr>
          <w:rFonts w:ascii="Times New Roman" w:eastAsia="Times New Roman" w:hAnsi="Times New Roman"/>
          <w:b/>
          <w:sz w:val="28"/>
          <w:szCs w:val="28"/>
          <w:lang w:val="nl-NL"/>
        </w:rPr>
        <w:t>Chương III</w:t>
      </w:r>
    </w:p>
    <w:p w14:paraId="27C35BF4" w14:textId="77777777" w:rsidR="000551B8" w:rsidRDefault="000551B8" w:rsidP="000551B8">
      <w:pPr>
        <w:widowControl w:val="0"/>
        <w:spacing w:before="0"/>
        <w:ind w:firstLine="0"/>
        <w:rPr>
          <w:rFonts w:ascii="Times New Roman" w:eastAsia="Times New Roman" w:hAnsi="Times New Roman"/>
          <w:b/>
          <w:sz w:val="28"/>
          <w:szCs w:val="28"/>
          <w:lang w:val="nl-NL"/>
        </w:rPr>
      </w:pPr>
      <w:r>
        <w:rPr>
          <w:rFonts w:ascii="Times New Roman" w:eastAsia="Times New Roman" w:hAnsi="Times New Roman"/>
          <w:b/>
          <w:sz w:val="28"/>
          <w:szCs w:val="28"/>
          <w:lang w:val="nl-NL"/>
        </w:rPr>
        <w:t>TỔ CHỨC THỰC HIỆN</w:t>
      </w:r>
    </w:p>
    <w:p w14:paraId="0CAB5FA2" w14:textId="77777777" w:rsidR="000551B8" w:rsidRDefault="000551B8" w:rsidP="000551B8">
      <w:pPr>
        <w:widowControl w:val="0"/>
        <w:spacing w:line="300" w:lineRule="exact"/>
        <w:jc w:val="both"/>
        <w:rPr>
          <w:rFonts w:ascii="Times New Roman" w:eastAsia="Times New Roman" w:hAnsi="Times New Roman"/>
          <w:b/>
          <w:sz w:val="28"/>
          <w:szCs w:val="28"/>
          <w:lang w:val="nl-NL"/>
        </w:rPr>
      </w:pPr>
      <w:r>
        <w:rPr>
          <w:rFonts w:ascii="Times New Roman" w:eastAsia="Times New Roman" w:hAnsi="Times New Roman"/>
          <w:b/>
          <w:sz w:val="28"/>
          <w:szCs w:val="28"/>
          <w:lang w:val="nl-NL"/>
        </w:rPr>
        <w:t>Điều 10</w:t>
      </w:r>
      <w:r>
        <w:rPr>
          <w:rFonts w:ascii="Times New Roman" w:eastAsia="Times New Roman" w:hAnsi="Times New Roman"/>
          <w:sz w:val="28"/>
          <w:szCs w:val="28"/>
          <w:lang w:val="nl-NL"/>
        </w:rPr>
        <w:t>.</w:t>
      </w:r>
      <w:r>
        <w:rPr>
          <w:rFonts w:ascii="Times New Roman" w:eastAsia="Times New Roman" w:hAnsi="Times New Roman"/>
          <w:b/>
          <w:sz w:val="28"/>
          <w:szCs w:val="28"/>
          <w:lang w:val="nl-NL"/>
        </w:rPr>
        <w:t xml:space="preserve"> Sở Giáo dục và Đào tạo</w:t>
      </w:r>
    </w:p>
    <w:p w14:paraId="258081FA" w14:textId="77777777" w:rsidR="000551B8" w:rsidRDefault="000551B8" w:rsidP="000551B8">
      <w:pPr>
        <w:widowControl w:val="0"/>
        <w:spacing w:line="300" w:lineRule="exact"/>
        <w:jc w:val="both"/>
        <w:rPr>
          <w:rFonts w:ascii="Times New Roman" w:eastAsia="Times New Roman" w:hAnsi="Times New Roman"/>
          <w:color w:val="000000" w:themeColor="text1"/>
          <w:sz w:val="28"/>
          <w:szCs w:val="28"/>
          <w:lang w:val="nl-NL"/>
        </w:rPr>
      </w:pPr>
      <w:r>
        <w:rPr>
          <w:rFonts w:ascii="Times New Roman" w:eastAsia="Times New Roman" w:hAnsi="Times New Roman"/>
          <w:sz w:val="28"/>
          <w:szCs w:val="28"/>
          <w:lang w:val="nl-NL"/>
        </w:rPr>
        <w:t>Giao</w:t>
      </w:r>
      <w:r>
        <w:rPr>
          <w:rFonts w:ascii="Times New Roman" w:eastAsia="Times New Roman" w:hAnsi="Times New Roman"/>
          <w:b/>
          <w:sz w:val="28"/>
          <w:szCs w:val="28"/>
          <w:lang w:val="nl-NL"/>
        </w:rPr>
        <w:t xml:space="preserve"> </w:t>
      </w:r>
      <w:r>
        <w:rPr>
          <w:rFonts w:ascii="Times New Roman" w:eastAsia="Times New Roman" w:hAnsi="Times New Roman"/>
          <w:sz w:val="28"/>
          <w:szCs w:val="28"/>
          <w:lang w:val="nl-NL"/>
        </w:rPr>
        <w:t>Sở Giáo dục và Đào tạo là cơ quan chủ trì, tham mưu cho Ủy ban nhân dân tỉnh lãnh đạo, chỉ đạo các sở, ban, ngành, đoàn thể, các cơ quan, tổ chức, cá nhân liên quan thực hiện</w:t>
      </w:r>
      <w:r>
        <w:rPr>
          <w:rFonts w:ascii="Times New Roman" w:eastAsia="Times New Roman" w:hAnsi="Times New Roman"/>
          <w:color w:val="0000FF"/>
          <w:sz w:val="28"/>
          <w:szCs w:val="28"/>
          <w:lang w:val="nl-NL"/>
        </w:rPr>
        <w:t xml:space="preserve"> </w:t>
      </w:r>
      <w:r>
        <w:rPr>
          <w:rFonts w:ascii="Times New Roman" w:eastAsia="Times New Roman" w:hAnsi="Times New Roman"/>
          <w:color w:val="000000" w:themeColor="text1"/>
          <w:sz w:val="28"/>
          <w:szCs w:val="28"/>
          <w:lang w:val="nl-NL"/>
        </w:rPr>
        <w:t xml:space="preserve">Quy chế này. </w:t>
      </w:r>
    </w:p>
    <w:p w14:paraId="4E07092B" w14:textId="77777777" w:rsidR="000551B8" w:rsidRDefault="000551B8" w:rsidP="000551B8">
      <w:pPr>
        <w:widowControl w:val="0"/>
        <w:spacing w:line="300" w:lineRule="exact"/>
        <w:jc w:val="both"/>
        <w:rPr>
          <w:rFonts w:ascii="Times New Roman" w:eastAsia="Times New Roman" w:hAnsi="Times New Roman"/>
          <w:b/>
          <w:sz w:val="28"/>
          <w:szCs w:val="28"/>
          <w:lang w:val="nl-NL"/>
        </w:rPr>
      </w:pPr>
      <w:r>
        <w:rPr>
          <w:rFonts w:ascii="Times New Roman" w:eastAsia="Times New Roman" w:hAnsi="Times New Roman"/>
          <w:b/>
          <w:sz w:val="28"/>
          <w:szCs w:val="28"/>
          <w:lang w:val="nl-NL"/>
        </w:rPr>
        <w:t>Điều 11. Nhà trường</w:t>
      </w:r>
    </w:p>
    <w:p w14:paraId="7EF79D0B" w14:textId="77777777" w:rsidR="000551B8" w:rsidRDefault="000551B8" w:rsidP="000551B8">
      <w:pPr>
        <w:widowControl w:val="0"/>
        <w:spacing w:line="300" w:lineRule="exact"/>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Triển khai đến toàn thể cán bộ, giáo viên, nhân viên, học sinh và gia đình học sinh trong nhà trường thực hiện Quy chế này; báo cáo định kỳ, đột xuất kết quả thực hiện với các cơ quan, tổ chức theo quy định. </w:t>
      </w:r>
    </w:p>
    <w:p w14:paraId="7C50BACF" w14:textId="77777777" w:rsidR="000551B8" w:rsidRDefault="000551B8" w:rsidP="000551B8">
      <w:pPr>
        <w:widowControl w:val="0"/>
        <w:spacing w:line="300" w:lineRule="exact"/>
        <w:jc w:val="both"/>
        <w:rPr>
          <w:rFonts w:ascii="Times New Roman" w:eastAsia="Times New Roman" w:hAnsi="Times New Roman"/>
          <w:b/>
          <w:sz w:val="28"/>
          <w:szCs w:val="28"/>
          <w:lang w:val="nl-NL"/>
        </w:rPr>
      </w:pPr>
      <w:r>
        <w:rPr>
          <w:rFonts w:ascii="Times New Roman" w:eastAsia="Times New Roman" w:hAnsi="Times New Roman"/>
          <w:b/>
          <w:sz w:val="28"/>
          <w:szCs w:val="28"/>
          <w:lang w:val="nl-NL"/>
        </w:rPr>
        <w:t>Điều 12. Gia đình</w:t>
      </w:r>
    </w:p>
    <w:p w14:paraId="401B954E" w14:textId="77777777" w:rsidR="000551B8" w:rsidRDefault="000551B8" w:rsidP="000551B8">
      <w:pPr>
        <w:widowControl w:val="0"/>
        <w:spacing w:line="300" w:lineRule="exact"/>
        <w:jc w:val="both"/>
        <w:rPr>
          <w:rFonts w:ascii="Times New Roman" w:eastAsia="Times New Roman" w:hAnsi="Times New Roman"/>
          <w:sz w:val="28"/>
          <w:szCs w:val="28"/>
          <w:lang w:val="nl-NL"/>
        </w:rPr>
      </w:pPr>
      <w:r>
        <w:rPr>
          <w:rFonts w:ascii="Times New Roman" w:eastAsia="Times New Roman" w:hAnsi="Times New Roman"/>
          <w:sz w:val="28"/>
          <w:szCs w:val="28"/>
          <w:lang w:val="nl-NL"/>
        </w:rPr>
        <w:t>Phối hợp với nhà trường và các cơ quan, tổ chức thực hiện đầy đủ, hiệu quả trách nhiệm của gia đình được quy định trong Quy chế này.</w:t>
      </w:r>
    </w:p>
    <w:p w14:paraId="7D3B9FC8" w14:textId="77777777" w:rsidR="000551B8" w:rsidRDefault="000551B8" w:rsidP="000551B8">
      <w:pPr>
        <w:widowControl w:val="0"/>
        <w:spacing w:line="300" w:lineRule="exact"/>
        <w:jc w:val="both"/>
        <w:rPr>
          <w:rFonts w:ascii="Times New Roman" w:eastAsia="Times New Roman" w:hAnsi="Times New Roman"/>
          <w:b/>
          <w:spacing w:val="-12"/>
          <w:sz w:val="28"/>
          <w:szCs w:val="28"/>
          <w:lang w:val="nl-NL"/>
        </w:rPr>
      </w:pPr>
      <w:r>
        <w:rPr>
          <w:rFonts w:ascii="Times New Roman" w:eastAsia="Times New Roman" w:hAnsi="Times New Roman"/>
          <w:b/>
          <w:spacing w:val="-12"/>
          <w:sz w:val="28"/>
          <w:szCs w:val="28"/>
          <w:lang w:val="nl-NL"/>
        </w:rPr>
        <w:t xml:space="preserve">Điều 13. Đề nghị Ủy ban Mặt trận Tổ quốc Việt Nam các cấp </w:t>
      </w:r>
      <w:r>
        <w:rPr>
          <w:rFonts w:ascii="Times New Roman" w:hAnsi="Times New Roman"/>
          <w:b/>
          <w:spacing w:val="-12"/>
          <w:sz w:val="28"/>
          <w:szCs w:val="28"/>
          <w:lang w:val="nl-NL"/>
        </w:rPr>
        <w:t xml:space="preserve">và các tổ chức thành viên </w:t>
      </w:r>
    </w:p>
    <w:p w14:paraId="736DC2AD" w14:textId="77777777" w:rsidR="000551B8" w:rsidRDefault="000551B8" w:rsidP="000551B8">
      <w:pPr>
        <w:widowControl w:val="0"/>
        <w:spacing w:line="300" w:lineRule="exact"/>
        <w:jc w:val="both"/>
        <w:rPr>
          <w:rFonts w:ascii="Times New Roman" w:hAnsi="Times New Roman"/>
          <w:spacing w:val="-4"/>
          <w:sz w:val="28"/>
          <w:szCs w:val="28"/>
          <w:lang w:val="nl-NL"/>
        </w:rPr>
      </w:pPr>
      <w:r>
        <w:rPr>
          <w:rFonts w:ascii="Times New Roman" w:hAnsi="Times New Roman"/>
          <w:spacing w:val="-4"/>
          <w:sz w:val="28"/>
          <w:szCs w:val="28"/>
          <w:lang w:val="nl-NL"/>
        </w:rPr>
        <w:t>Đề nghị Ủy ban Mặt trận Tổ quốc Việt Nam các cấp và các tổ chức thành viên động viên Nhân dân các dân tộc trong tỉnh chăm lo phát triển sự nghiệp giáo dục; vận động các lực lượng liên quan thực hiện tốt Quy chế này; đ</w:t>
      </w:r>
      <w:r>
        <w:rPr>
          <w:rFonts w:ascii="Times New Roman" w:hAnsi="Times New Roman"/>
          <w:spacing w:val="-4"/>
          <w:sz w:val="28"/>
          <w:szCs w:val="28"/>
          <w:lang w:val="nl-NL"/>
        </w:rPr>
        <w:softHyphen/>
        <w:t xml:space="preserve">ưa ra những kiến nghị đối với các cơ quan, tổ chức liên quan để làm tốt công tác giáo dục học sinh. </w:t>
      </w:r>
    </w:p>
    <w:p w14:paraId="54D24CF9" w14:textId="77777777" w:rsidR="000551B8" w:rsidRDefault="000551B8" w:rsidP="000551B8">
      <w:pPr>
        <w:widowControl w:val="0"/>
        <w:spacing w:line="300" w:lineRule="exact"/>
        <w:jc w:val="both"/>
        <w:rPr>
          <w:rFonts w:ascii="Times New Roman" w:eastAsia="Times New Roman" w:hAnsi="Times New Roman"/>
          <w:sz w:val="28"/>
          <w:szCs w:val="28"/>
          <w:lang w:val="nl-NL"/>
        </w:rPr>
      </w:pPr>
      <w:r>
        <w:rPr>
          <w:rFonts w:ascii="Times New Roman" w:eastAsia="Times New Roman" w:hAnsi="Times New Roman"/>
          <w:b/>
          <w:spacing w:val="-12"/>
          <w:sz w:val="28"/>
          <w:szCs w:val="28"/>
          <w:lang w:val="nl-NL"/>
        </w:rPr>
        <w:t>Điều 14</w:t>
      </w:r>
      <w:r>
        <w:rPr>
          <w:rFonts w:ascii="Times New Roman" w:eastAsia="Times New Roman" w:hAnsi="Times New Roman"/>
          <w:sz w:val="28"/>
          <w:szCs w:val="28"/>
          <w:lang w:val="nl-NL"/>
        </w:rPr>
        <w:t xml:space="preserve">. </w:t>
      </w:r>
      <w:r>
        <w:rPr>
          <w:rFonts w:ascii="Times New Roman" w:eastAsia="Times New Roman" w:hAnsi="Times New Roman"/>
          <w:b/>
          <w:sz w:val="28"/>
          <w:szCs w:val="28"/>
          <w:lang w:val="nl-NL"/>
        </w:rPr>
        <w:t>Đề nghị</w:t>
      </w:r>
      <w:r>
        <w:rPr>
          <w:rFonts w:ascii="Times New Roman" w:eastAsia="Times New Roman" w:hAnsi="Times New Roman"/>
          <w:sz w:val="28"/>
          <w:szCs w:val="28"/>
          <w:lang w:val="nl-NL"/>
        </w:rPr>
        <w:t xml:space="preserve"> </w:t>
      </w:r>
      <w:r>
        <w:rPr>
          <w:rFonts w:ascii="Times New Roman" w:eastAsia="Times New Roman" w:hAnsi="Times New Roman"/>
          <w:b/>
          <w:sz w:val="28"/>
          <w:szCs w:val="28"/>
          <w:lang w:val="nl-NL"/>
        </w:rPr>
        <w:t>Đoàn Thanh niên Cộng sản Hồ Chí Minh các cấp</w:t>
      </w:r>
    </w:p>
    <w:p w14:paraId="22DFDC7A" w14:textId="77777777" w:rsidR="000551B8" w:rsidRDefault="000551B8" w:rsidP="000551B8">
      <w:pPr>
        <w:widowControl w:val="0"/>
        <w:spacing w:line="300" w:lineRule="exact"/>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Đề nghị Đoàn Thanh niên Cộng sản Hồ Chí Minh tỉnh Bắc Giang chỉ đạo Đoàn Thanh niên Cộng sản Hồ Chí Minh cấp cơ sở, Đội Thiếu niên Tiền phong Hồ Chí Minh cấp cơ sở có trách nhiệm phối hợp với nhà trường giáo dục, vận động thanh niên, thiếu niên và nhi đồng gương mẫu trong học tập, rèn luyện và tham gia phát </w:t>
      </w:r>
      <w:r>
        <w:rPr>
          <w:rFonts w:ascii="Times New Roman" w:eastAsia="Times New Roman" w:hAnsi="Times New Roman"/>
          <w:sz w:val="28"/>
          <w:szCs w:val="28"/>
          <w:lang w:val="nl-NL"/>
        </w:rPr>
        <w:lastRenderedPageBreak/>
        <w:t>triển sự nghiệp giáo dục.</w:t>
      </w:r>
    </w:p>
    <w:p w14:paraId="0119FD01" w14:textId="77777777" w:rsidR="000551B8" w:rsidRDefault="000551B8" w:rsidP="000551B8">
      <w:pPr>
        <w:widowControl w:val="0"/>
        <w:spacing w:line="380" w:lineRule="exact"/>
        <w:jc w:val="both"/>
        <w:rPr>
          <w:rFonts w:ascii="Times New Roman" w:eastAsia="Times New Roman" w:hAnsi="Times New Roman"/>
          <w:b/>
          <w:sz w:val="28"/>
          <w:szCs w:val="28"/>
          <w:lang w:val="nl-NL"/>
        </w:rPr>
      </w:pPr>
      <w:r>
        <w:rPr>
          <w:rFonts w:ascii="Times New Roman" w:eastAsia="Times New Roman" w:hAnsi="Times New Roman"/>
          <w:b/>
          <w:sz w:val="28"/>
          <w:szCs w:val="28"/>
          <w:lang w:val="nl-NL"/>
        </w:rPr>
        <w:t>Điều 15</w:t>
      </w:r>
      <w:r>
        <w:rPr>
          <w:rFonts w:ascii="Times New Roman" w:eastAsia="Times New Roman" w:hAnsi="Times New Roman"/>
          <w:sz w:val="28"/>
          <w:szCs w:val="28"/>
          <w:lang w:val="nl-NL"/>
        </w:rPr>
        <w:t>.</w:t>
      </w:r>
      <w:r>
        <w:rPr>
          <w:rFonts w:ascii="Times New Roman" w:eastAsia="Times New Roman" w:hAnsi="Times New Roman"/>
          <w:b/>
          <w:sz w:val="28"/>
          <w:szCs w:val="28"/>
          <w:lang w:val="nl-NL"/>
        </w:rPr>
        <w:t xml:space="preserve"> Ủy ban nhân dân cấp</w:t>
      </w:r>
      <w:r>
        <w:rPr>
          <w:rFonts w:ascii="Times New Roman" w:eastAsia="Times New Roman" w:hAnsi="Times New Roman"/>
          <w:sz w:val="28"/>
          <w:szCs w:val="28"/>
          <w:lang w:val="nl-NL"/>
        </w:rPr>
        <w:t xml:space="preserve"> </w:t>
      </w:r>
      <w:r>
        <w:rPr>
          <w:rFonts w:ascii="Times New Roman" w:eastAsia="Times New Roman" w:hAnsi="Times New Roman"/>
          <w:b/>
          <w:sz w:val="28"/>
          <w:szCs w:val="28"/>
          <w:lang w:val="nl-NL"/>
        </w:rPr>
        <w:t>huyện, cấp xã</w:t>
      </w:r>
    </w:p>
    <w:p w14:paraId="5D0BCA2E" w14:textId="77777777" w:rsidR="000551B8" w:rsidRDefault="000551B8" w:rsidP="000551B8">
      <w:pPr>
        <w:widowControl w:val="0"/>
        <w:spacing w:line="380" w:lineRule="exact"/>
        <w:jc w:val="both"/>
        <w:rPr>
          <w:rFonts w:ascii="Times New Roman" w:eastAsia="Times New Roman" w:hAnsi="Times New Roman"/>
          <w:sz w:val="28"/>
          <w:szCs w:val="28"/>
          <w:lang w:val="nl-NL"/>
        </w:rPr>
      </w:pPr>
      <w:r>
        <w:rPr>
          <w:rFonts w:ascii="Times New Roman" w:eastAsia="Times New Roman" w:hAnsi="Times New Roman"/>
          <w:sz w:val="28"/>
          <w:szCs w:val="28"/>
          <w:lang w:val="nl-NL"/>
        </w:rPr>
        <w:t>1. Xây dựng</w:t>
      </w:r>
      <w:r>
        <w:rPr>
          <w:rFonts w:ascii="Times New Roman" w:eastAsia="Times New Roman" w:hAnsi="Times New Roman"/>
          <w:sz w:val="28"/>
          <w:szCs w:val="28"/>
          <w:lang w:val="vi-VN"/>
        </w:rPr>
        <w:t xml:space="preserve">, </w:t>
      </w:r>
      <w:r>
        <w:rPr>
          <w:rFonts w:ascii="Times New Roman" w:eastAsia="Times New Roman" w:hAnsi="Times New Roman"/>
          <w:sz w:val="28"/>
          <w:szCs w:val="28"/>
          <w:lang w:val="nl-NL"/>
        </w:rPr>
        <w:t xml:space="preserve">ban hành các văn bản chỉ đạo và tổ chức thực hiện Quy chế này tại địa phương; </w:t>
      </w:r>
      <w:r>
        <w:rPr>
          <w:rFonts w:ascii="Times New Roman" w:eastAsia="Times New Roman" w:hAnsi="Times New Roman"/>
          <w:sz w:val="28"/>
          <w:szCs w:val="28"/>
        </w:rPr>
        <w:t>c</w:t>
      </w:r>
      <w:r>
        <w:rPr>
          <w:rFonts w:ascii="Times New Roman" w:eastAsia="Times New Roman" w:hAnsi="Times New Roman"/>
          <w:sz w:val="28"/>
          <w:szCs w:val="28"/>
          <w:lang w:val="vi-VN"/>
        </w:rPr>
        <w:t>hỉ đạo triển khai việc bảo đảm quy định về môi trường giáo dục an toàn, lành mạnh, thân thiện</w:t>
      </w:r>
      <w:r>
        <w:rPr>
          <w:rFonts w:ascii="Times New Roman" w:eastAsia="Times New Roman" w:hAnsi="Times New Roman"/>
          <w:sz w:val="28"/>
          <w:szCs w:val="28"/>
        </w:rPr>
        <w:t xml:space="preserve"> và</w:t>
      </w:r>
      <w:r>
        <w:rPr>
          <w:rFonts w:ascii="Times New Roman" w:eastAsia="Times New Roman" w:hAnsi="Times New Roman"/>
          <w:sz w:val="28"/>
          <w:szCs w:val="28"/>
          <w:lang w:val="vi-VN"/>
        </w:rPr>
        <w:t xml:space="preserve"> phòng, chống bạo lực học đường theo phân cấp quản lý</w:t>
      </w:r>
      <w:r>
        <w:rPr>
          <w:rFonts w:ascii="Times New Roman" w:eastAsia="Times New Roman" w:hAnsi="Times New Roman"/>
          <w:sz w:val="28"/>
          <w:szCs w:val="28"/>
        </w:rPr>
        <w:t xml:space="preserve">; </w:t>
      </w:r>
      <w:r>
        <w:rPr>
          <w:rFonts w:ascii="Times New Roman" w:eastAsia="Times New Roman" w:hAnsi="Times New Roman"/>
          <w:sz w:val="28"/>
          <w:szCs w:val="28"/>
          <w:lang w:val="nl-NL"/>
        </w:rPr>
        <w:t xml:space="preserve">chỉ đạo cơ quan chức năng tăng cường công tác quản lý Nhà nước đối với các cơ sở kinh doanh ở gần nhà trường không tổ chức </w:t>
      </w:r>
      <w:r>
        <w:rPr>
          <w:rFonts w:ascii="Times New Roman" w:eastAsia="Times New Roman" w:hAnsi="Times New Roman"/>
          <w:sz w:val="28"/>
          <w:szCs w:val="28"/>
          <w:lang w:val="vi-VN"/>
        </w:rPr>
        <w:t>các dịch vụ</w:t>
      </w:r>
      <w:r>
        <w:rPr>
          <w:rFonts w:ascii="Times New Roman" w:eastAsia="Times New Roman" w:hAnsi="Times New Roman"/>
          <w:sz w:val="28"/>
          <w:szCs w:val="28"/>
          <w:lang w:val="nl-NL"/>
        </w:rPr>
        <w:t xml:space="preserve"> cho học sinh vay tiền và lôi kéo học sinh vào các tệ nạn xã hội.</w:t>
      </w:r>
    </w:p>
    <w:p w14:paraId="2858371B" w14:textId="77777777" w:rsidR="000551B8" w:rsidRDefault="000551B8" w:rsidP="000551B8">
      <w:pPr>
        <w:widowControl w:val="0"/>
        <w:spacing w:line="380" w:lineRule="exact"/>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2. Định kỳ, đột xuất kiểm tra các cơ quan, đơn vị </w:t>
      </w:r>
      <w:r>
        <w:rPr>
          <w:rFonts w:ascii="Times New Roman" w:eastAsia="Times New Roman" w:hAnsi="Times New Roman"/>
          <w:sz w:val="28"/>
          <w:szCs w:val="28"/>
          <w:lang w:val="vi-VN"/>
        </w:rPr>
        <w:t>trên địa bàn</w:t>
      </w:r>
      <w:r>
        <w:rPr>
          <w:rFonts w:ascii="Times New Roman" w:eastAsia="Times New Roman" w:hAnsi="Times New Roman"/>
          <w:sz w:val="28"/>
          <w:szCs w:val="28"/>
          <w:lang w:val="nl-NL"/>
        </w:rPr>
        <w:t xml:space="preserve"> về việc thực hiện Quy chế này; kiểm tra việc xây dựng nếp sống văn minh, nhà trường đạt tiêu chuẩn “an toàn về an ninh trật tự”. </w:t>
      </w:r>
    </w:p>
    <w:p w14:paraId="5B46D76E" w14:textId="77777777" w:rsidR="000551B8" w:rsidRDefault="000551B8" w:rsidP="000551B8">
      <w:pPr>
        <w:widowControl w:val="0"/>
        <w:spacing w:line="380" w:lineRule="exact"/>
        <w:jc w:val="both"/>
        <w:rPr>
          <w:rFonts w:ascii="Times New Roman" w:eastAsia="Times New Roman" w:hAnsi="Times New Roman"/>
          <w:sz w:val="28"/>
          <w:szCs w:val="28"/>
          <w:lang w:val="nl-NL"/>
        </w:rPr>
      </w:pPr>
      <w:r>
        <w:rPr>
          <w:rFonts w:ascii="Times New Roman" w:eastAsia="Times New Roman" w:hAnsi="Times New Roman"/>
          <w:sz w:val="28"/>
          <w:szCs w:val="28"/>
          <w:lang w:val="nl-NL"/>
        </w:rPr>
        <w:t>3. Chỉ đạo các cơ quan, đơn vị của địa phương bảo đảm an ninh trật tự, an toàn trong và ngoài nhà trường; điều tra và xử lý vụ việc bạo lực học đường, gây mất an toàn cho nhà trường theo phân cấp quản lý.</w:t>
      </w:r>
    </w:p>
    <w:p w14:paraId="47C381E2" w14:textId="77777777" w:rsidR="000551B8" w:rsidRDefault="000551B8" w:rsidP="000551B8">
      <w:pPr>
        <w:widowControl w:val="0"/>
        <w:spacing w:line="380" w:lineRule="exact"/>
        <w:jc w:val="both"/>
        <w:rPr>
          <w:rFonts w:ascii="Times New Roman" w:eastAsia="Times New Roman" w:hAnsi="Times New Roman"/>
          <w:b/>
          <w:sz w:val="28"/>
          <w:szCs w:val="28"/>
          <w:lang w:val="nl-NL"/>
        </w:rPr>
      </w:pPr>
      <w:r>
        <w:rPr>
          <w:rFonts w:ascii="Times New Roman" w:eastAsia="Times New Roman" w:hAnsi="Times New Roman"/>
          <w:b/>
          <w:sz w:val="28"/>
          <w:szCs w:val="28"/>
          <w:lang w:val="nl-NL"/>
        </w:rPr>
        <w:t>Điều 16</w:t>
      </w:r>
      <w:r>
        <w:rPr>
          <w:rFonts w:ascii="Times New Roman" w:eastAsia="Times New Roman" w:hAnsi="Times New Roman"/>
          <w:sz w:val="28"/>
          <w:szCs w:val="28"/>
          <w:lang w:val="nl-NL"/>
        </w:rPr>
        <w:t>.</w:t>
      </w:r>
      <w:r>
        <w:rPr>
          <w:rFonts w:ascii="Times New Roman" w:eastAsia="Times New Roman" w:hAnsi="Times New Roman"/>
          <w:b/>
          <w:sz w:val="28"/>
          <w:szCs w:val="28"/>
          <w:lang w:val="nl-NL"/>
        </w:rPr>
        <w:t xml:space="preserve"> Các cơ quan, tổ chức khác</w:t>
      </w:r>
    </w:p>
    <w:p w14:paraId="325A9CA9" w14:textId="77777777" w:rsidR="000551B8" w:rsidRDefault="000551B8" w:rsidP="000551B8">
      <w:pPr>
        <w:widowControl w:val="0"/>
        <w:spacing w:line="380" w:lineRule="exact"/>
        <w:jc w:val="both"/>
        <w:rPr>
          <w:rFonts w:ascii="Times New Roman" w:eastAsia="Times New Roman" w:hAnsi="Times New Roman"/>
          <w:b/>
          <w:spacing w:val="-2"/>
          <w:sz w:val="28"/>
          <w:szCs w:val="28"/>
          <w:lang w:val="nl-NL"/>
        </w:rPr>
      </w:pPr>
      <w:r>
        <w:rPr>
          <w:rFonts w:ascii="Times New Roman" w:eastAsia="Times New Roman" w:hAnsi="Times New Roman"/>
          <w:spacing w:val="-2"/>
          <w:sz w:val="28"/>
          <w:szCs w:val="28"/>
          <w:lang w:val="nl-NL"/>
        </w:rPr>
        <w:t>Hằng năm, các cơ quan, đơn vị, tổ chức khác trong phạm vi, chức năng, nhiệm vụ của mình phổ biến, quán triệt tới cán bộ, công chức, viên chức, người lao động thực hiện Quy chế này.</w:t>
      </w:r>
    </w:p>
    <w:p w14:paraId="5938C5E7" w14:textId="77777777" w:rsidR="000551B8" w:rsidRDefault="000551B8" w:rsidP="000551B8">
      <w:pPr>
        <w:widowControl w:val="0"/>
        <w:spacing w:line="380" w:lineRule="exact"/>
        <w:jc w:val="both"/>
        <w:rPr>
          <w:rFonts w:ascii="Times New Roman" w:eastAsia="Times New Roman" w:hAnsi="Times New Roman"/>
          <w:b/>
          <w:sz w:val="28"/>
          <w:szCs w:val="28"/>
          <w:lang w:val="nl-NL"/>
        </w:rPr>
      </w:pPr>
      <w:r>
        <w:rPr>
          <w:rFonts w:ascii="Times New Roman" w:eastAsia="Times New Roman" w:hAnsi="Times New Roman"/>
          <w:b/>
          <w:sz w:val="28"/>
          <w:szCs w:val="28"/>
          <w:lang w:val="nl-NL"/>
        </w:rPr>
        <w:t>Điều 17</w:t>
      </w:r>
      <w:r>
        <w:rPr>
          <w:rFonts w:ascii="Times New Roman" w:eastAsia="Times New Roman" w:hAnsi="Times New Roman"/>
          <w:sz w:val="28"/>
          <w:szCs w:val="28"/>
          <w:lang w:val="nl-NL"/>
        </w:rPr>
        <w:t xml:space="preserve">. </w:t>
      </w:r>
      <w:r>
        <w:rPr>
          <w:rFonts w:ascii="Times New Roman" w:eastAsia="Times New Roman" w:hAnsi="Times New Roman"/>
          <w:b/>
          <w:sz w:val="28"/>
          <w:szCs w:val="28"/>
          <w:lang w:val="nl-NL"/>
        </w:rPr>
        <w:t>Chế độ thông tin báo cáo</w:t>
      </w:r>
    </w:p>
    <w:p w14:paraId="720D05D5" w14:textId="77777777" w:rsidR="000551B8" w:rsidRDefault="000551B8" w:rsidP="000551B8">
      <w:pPr>
        <w:widowControl w:val="0"/>
        <w:spacing w:line="380" w:lineRule="exact"/>
        <w:jc w:val="both"/>
        <w:rPr>
          <w:rFonts w:ascii="Times New Roman" w:eastAsia="Times New Roman" w:hAnsi="Times New Roman"/>
          <w:sz w:val="28"/>
          <w:szCs w:val="28"/>
          <w:lang w:val="nl-NL"/>
        </w:rPr>
      </w:pPr>
      <w:r>
        <w:rPr>
          <w:rFonts w:ascii="Times New Roman" w:eastAsia="Times New Roman" w:hAnsi="Times New Roman"/>
          <w:sz w:val="28"/>
          <w:szCs w:val="28"/>
          <w:lang w:val="nl-NL"/>
        </w:rPr>
        <w:t>Định kỳ trước ngày 01 tháng 12 hằng năm, Ủy ban nhân dân cấp xã, các nhà trường trên địa bàn huyện, thành phố báo cáo Ủy ban nhân dân cấp huyện (qua Phòng Giáo dục và Đào tạo) kết quả thực hiện Quy chế này; trước ngày 20 tháng 12 hằng năm, Ủy ban nhân dân cấp huyện tổ chức kiểm tra, đánh giá việc thực hiện Quy chế này, báo cáo Ủy ban nhân dân tỉnh (qua Sở Giáo dục và Đào tạo); Sở Giáo dục và Đào tạo tổng hợp báo cáo Ủy ban nhân dân tỉnh trước ngày 25 tháng 12 hằng năm.</w:t>
      </w:r>
    </w:p>
    <w:p w14:paraId="78A5B130" w14:textId="77777777" w:rsidR="000551B8" w:rsidRDefault="000551B8" w:rsidP="000551B8">
      <w:pPr>
        <w:widowControl w:val="0"/>
        <w:spacing w:line="380" w:lineRule="exact"/>
        <w:jc w:val="both"/>
        <w:rPr>
          <w:rFonts w:ascii="Times New Roman" w:eastAsia="Times New Roman" w:hAnsi="Times New Roman"/>
          <w:b/>
          <w:sz w:val="28"/>
          <w:szCs w:val="28"/>
          <w:lang w:val="nl-NL"/>
        </w:rPr>
      </w:pPr>
      <w:r>
        <w:rPr>
          <w:rFonts w:ascii="Times New Roman" w:eastAsia="Times New Roman" w:hAnsi="Times New Roman"/>
          <w:b/>
          <w:sz w:val="28"/>
          <w:szCs w:val="28"/>
          <w:lang w:val="nl-NL"/>
        </w:rPr>
        <w:t>Điều 18</w:t>
      </w:r>
      <w:r>
        <w:rPr>
          <w:rFonts w:ascii="Times New Roman" w:eastAsia="Times New Roman" w:hAnsi="Times New Roman"/>
          <w:sz w:val="28"/>
          <w:szCs w:val="28"/>
          <w:lang w:val="nl-NL"/>
        </w:rPr>
        <w:t>.</w:t>
      </w:r>
      <w:r>
        <w:rPr>
          <w:rFonts w:ascii="Times New Roman" w:eastAsia="Times New Roman" w:hAnsi="Times New Roman"/>
          <w:b/>
          <w:sz w:val="28"/>
          <w:szCs w:val="28"/>
          <w:lang w:val="nl-NL"/>
        </w:rPr>
        <w:t xml:space="preserve"> Điều khoản thi hành</w:t>
      </w:r>
      <w:r>
        <w:rPr>
          <w:rFonts w:ascii="Times New Roman" w:eastAsia="Times New Roman" w:hAnsi="Times New Roman"/>
          <w:b/>
          <w:sz w:val="28"/>
          <w:szCs w:val="28"/>
          <w:lang w:val="nl-NL"/>
        </w:rPr>
        <w:tab/>
      </w:r>
    </w:p>
    <w:p w14:paraId="078B8589" w14:textId="77777777" w:rsidR="000551B8" w:rsidRDefault="000551B8" w:rsidP="000551B8">
      <w:pPr>
        <w:widowControl w:val="0"/>
        <w:spacing w:line="380" w:lineRule="exact"/>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1. Thủ trưởng các cơ quan, tổ chức, nhà trường </w:t>
      </w:r>
      <w:r>
        <w:rPr>
          <w:rFonts w:ascii="Times New Roman" w:eastAsia="Times New Roman" w:hAnsi="Times New Roman"/>
          <w:sz w:val="28"/>
          <w:szCs w:val="28"/>
          <w:lang w:val="vi-VN"/>
        </w:rPr>
        <w:t>trên địa bàn</w:t>
      </w:r>
      <w:r>
        <w:rPr>
          <w:rFonts w:ascii="Times New Roman" w:eastAsia="Times New Roman" w:hAnsi="Times New Roman"/>
          <w:sz w:val="28"/>
          <w:szCs w:val="28"/>
          <w:lang w:val="nl-NL"/>
        </w:rPr>
        <w:t xml:space="preserve"> tỉnh Bắc Giang căn cứ chức năng, nhiệm vụ chủ động tổ chức phối hợp và triển khai thực hiện nghiêm túc Quy chế này.</w:t>
      </w:r>
    </w:p>
    <w:p w14:paraId="0E8E9F6E" w14:textId="77777777" w:rsidR="000551B8" w:rsidRDefault="000551B8" w:rsidP="000551B8">
      <w:pPr>
        <w:widowControl w:val="0"/>
        <w:spacing w:line="380" w:lineRule="exact"/>
        <w:jc w:val="both"/>
        <w:rPr>
          <w:rFonts w:ascii="Times New Roman" w:hAnsi="Times New Roman"/>
          <w:sz w:val="28"/>
          <w:szCs w:val="28"/>
        </w:rPr>
      </w:pPr>
      <w:r>
        <w:rPr>
          <w:rFonts w:ascii="Times New Roman" w:eastAsia="Times New Roman" w:hAnsi="Times New Roman"/>
          <w:sz w:val="28"/>
          <w:szCs w:val="28"/>
          <w:lang w:val="nl-NL"/>
        </w:rPr>
        <w:t>2. Trong quá trình thực hiện có những vấn đề vư</w:t>
      </w:r>
      <w:r>
        <w:rPr>
          <w:rFonts w:ascii="Times New Roman" w:eastAsia="Times New Roman" w:hAnsi="Times New Roman"/>
          <w:sz w:val="28"/>
          <w:szCs w:val="28"/>
          <w:lang w:val="nl-NL"/>
        </w:rPr>
        <w:softHyphen/>
        <w:t>ớng mắc phát sinh, các cơ quan, tổ chức, nhà trường gửi ý kiến đến Sở Giáo dục và Đào tạo để tổng hợp, báo cáo Ủy ban nhân dân tỉnh xem xét, quyết định./.</w:t>
      </w:r>
    </w:p>
    <w:p w14:paraId="575BE7AA" w14:textId="4A98DB52" w:rsidR="00002C8E" w:rsidRPr="000551B8" w:rsidRDefault="00002C8E" w:rsidP="000551B8"/>
    <w:sectPr w:rsidR="00002C8E" w:rsidRPr="000551B8" w:rsidSect="00087BD7">
      <w:headerReference w:type="default" r:id="rId7"/>
      <w:pgSz w:w="11907" w:h="16840" w:code="9"/>
      <w:pgMar w:top="1134" w:right="851" w:bottom="1134" w:left="1701"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0BDBF" w14:textId="77777777" w:rsidR="004748FA" w:rsidRDefault="004748FA" w:rsidP="00404DBB">
      <w:pPr>
        <w:spacing w:before="0"/>
      </w:pPr>
      <w:r>
        <w:separator/>
      </w:r>
    </w:p>
  </w:endnote>
  <w:endnote w:type="continuationSeparator" w:id="0">
    <w:p w14:paraId="3049605D" w14:textId="77777777" w:rsidR="004748FA" w:rsidRDefault="004748FA" w:rsidP="00404DB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71008" w14:textId="77777777" w:rsidR="004748FA" w:rsidRDefault="004748FA" w:rsidP="00404DBB">
      <w:pPr>
        <w:spacing w:before="0"/>
      </w:pPr>
      <w:r>
        <w:separator/>
      </w:r>
    </w:p>
  </w:footnote>
  <w:footnote w:type="continuationSeparator" w:id="0">
    <w:p w14:paraId="6EF64D98" w14:textId="77777777" w:rsidR="004748FA" w:rsidRDefault="004748FA" w:rsidP="00404DB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845F8" w14:textId="2CB277AF" w:rsidR="00404DBB" w:rsidRPr="00404DBB" w:rsidRDefault="00404DBB">
    <w:pPr>
      <w:pStyle w:val="Header"/>
      <w:rPr>
        <w:rFonts w:ascii="Times New Roman" w:hAnsi="Times New Roman"/>
        <w:sz w:val="28"/>
        <w:szCs w:val="28"/>
      </w:rPr>
    </w:pPr>
    <w:r w:rsidRPr="00404DBB">
      <w:rPr>
        <w:rFonts w:ascii="Times New Roman" w:hAnsi="Times New Roman"/>
        <w:sz w:val="28"/>
        <w:szCs w:val="28"/>
      </w:rPr>
      <w:fldChar w:fldCharType="begin"/>
    </w:r>
    <w:r w:rsidRPr="00404DBB">
      <w:rPr>
        <w:rFonts w:ascii="Times New Roman" w:hAnsi="Times New Roman"/>
        <w:sz w:val="28"/>
        <w:szCs w:val="28"/>
      </w:rPr>
      <w:instrText xml:space="preserve"> PAGE   \* MERGEFORMAT </w:instrText>
    </w:r>
    <w:r w:rsidRPr="00404DBB">
      <w:rPr>
        <w:rFonts w:ascii="Times New Roman" w:hAnsi="Times New Roman"/>
        <w:sz w:val="28"/>
        <w:szCs w:val="28"/>
      </w:rPr>
      <w:fldChar w:fldCharType="separate"/>
    </w:r>
    <w:r w:rsidR="000D3EB2">
      <w:rPr>
        <w:rFonts w:ascii="Times New Roman" w:hAnsi="Times New Roman"/>
        <w:noProof/>
        <w:sz w:val="28"/>
        <w:szCs w:val="28"/>
      </w:rPr>
      <w:t>4</w:t>
    </w:r>
    <w:r w:rsidRPr="00404DBB">
      <w:rPr>
        <w:rFonts w:ascii="Times New Roman" w:hAnsi="Times New Roman"/>
        <w:noProof/>
        <w:sz w:val="28"/>
        <w:szCs w:val="28"/>
      </w:rPr>
      <w:fldChar w:fldCharType="end"/>
    </w:r>
  </w:p>
  <w:p w14:paraId="10E110F7" w14:textId="77777777" w:rsidR="00404DBB" w:rsidRDefault="00404D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34A"/>
    <w:rsid w:val="00000379"/>
    <w:rsid w:val="00002C8E"/>
    <w:rsid w:val="00002EA3"/>
    <w:rsid w:val="000057C3"/>
    <w:rsid w:val="000145DE"/>
    <w:rsid w:val="00031018"/>
    <w:rsid w:val="00031F16"/>
    <w:rsid w:val="00033406"/>
    <w:rsid w:val="00033F32"/>
    <w:rsid w:val="0003532C"/>
    <w:rsid w:val="00035CBC"/>
    <w:rsid w:val="000403F7"/>
    <w:rsid w:val="00052023"/>
    <w:rsid w:val="0005420C"/>
    <w:rsid w:val="000551B8"/>
    <w:rsid w:val="00057D3F"/>
    <w:rsid w:val="000618EE"/>
    <w:rsid w:val="000649B3"/>
    <w:rsid w:val="00071691"/>
    <w:rsid w:val="000734C4"/>
    <w:rsid w:val="00077368"/>
    <w:rsid w:val="00087BD7"/>
    <w:rsid w:val="00093077"/>
    <w:rsid w:val="00097C96"/>
    <w:rsid w:val="000A6D5B"/>
    <w:rsid w:val="000B76BB"/>
    <w:rsid w:val="000D1BC8"/>
    <w:rsid w:val="000D2C1F"/>
    <w:rsid w:val="000D3005"/>
    <w:rsid w:val="000D3EB2"/>
    <w:rsid w:val="000D4295"/>
    <w:rsid w:val="000D48F4"/>
    <w:rsid w:val="000D4C39"/>
    <w:rsid w:val="000D6391"/>
    <w:rsid w:val="000D6A3A"/>
    <w:rsid w:val="000D6F13"/>
    <w:rsid w:val="000D7871"/>
    <w:rsid w:val="000D799D"/>
    <w:rsid w:val="000D7D31"/>
    <w:rsid w:val="000E5AD0"/>
    <w:rsid w:val="000F7828"/>
    <w:rsid w:val="00100308"/>
    <w:rsid w:val="0010174E"/>
    <w:rsid w:val="0010197C"/>
    <w:rsid w:val="00113188"/>
    <w:rsid w:val="001249E7"/>
    <w:rsid w:val="001303E6"/>
    <w:rsid w:val="00132216"/>
    <w:rsid w:val="00134246"/>
    <w:rsid w:val="00135E96"/>
    <w:rsid w:val="00140377"/>
    <w:rsid w:val="00140498"/>
    <w:rsid w:val="001425D8"/>
    <w:rsid w:val="00145937"/>
    <w:rsid w:val="00150F55"/>
    <w:rsid w:val="00151674"/>
    <w:rsid w:val="001563DF"/>
    <w:rsid w:val="00156AC3"/>
    <w:rsid w:val="001609D9"/>
    <w:rsid w:val="001731C3"/>
    <w:rsid w:val="00175566"/>
    <w:rsid w:val="00175BF7"/>
    <w:rsid w:val="00182447"/>
    <w:rsid w:val="00193089"/>
    <w:rsid w:val="001932DD"/>
    <w:rsid w:val="001A20F2"/>
    <w:rsid w:val="001A5DE6"/>
    <w:rsid w:val="001B1B88"/>
    <w:rsid w:val="001B5A3E"/>
    <w:rsid w:val="001C1F23"/>
    <w:rsid w:val="001C3918"/>
    <w:rsid w:val="001C6D75"/>
    <w:rsid w:val="001C755C"/>
    <w:rsid w:val="001E065B"/>
    <w:rsid w:val="001E1C24"/>
    <w:rsid w:val="001E536E"/>
    <w:rsid w:val="001E6FE5"/>
    <w:rsid w:val="001E778F"/>
    <w:rsid w:val="001F728C"/>
    <w:rsid w:val="00202E86"/>
    <w:rsid w:val="00205D0D"/>
    <w:rsid w:val="0021234A"/>
    <w:rsid w:val="00220B84"/>
    <w:rsid w:val="0022606D"/>
    <w:rsid w:val="00235758"/>
    <w:rsid w:val="00240A97"/>
    <w:rsid w:val="00245687"/>
    <w:rsid w:val="0025269F"/>
    <w:rsid w:val="002667C8"/>
    <w:rsid w:val="002702CB"/>
    <w:rsid w:val="0027200A"/>
    <w:rsid w:val="00273307"/>
    <w:rsid w:val="002777E4"/>
    <w:rsid w:val="002854A1"/>
    <w:rsid w:val="00287EFC"/>
    <w:rsid w:val="002925B7"/>
    <w:rsid w:val="00292FEA"/>
    <w:rsid w:val="002A1FFA"/>
    <w:rsid w:val="002B615C"/>
    <w:rsid w:val="002C3DEB"/>
    <w:rsid w:val="002C6FF5"/>
    <w:rsid w:val="002D56BA"/>
    <w:rsid w:val="002E2C9E"/>
    <w:rsid w:val="002E3F5F"/>
    <w:rsid w:val="002E4280"/>
    <w:rsid w:val="002E4C4A"/>
    <w:rsid w:val="002E5B03"/>
    <w:rsid w:val="002F7823"/>
    <w:rsid w:val="003001C4"/>
    <w:rsid w:val="00301B3F"/>
    <w:rsid w:val="003068CF"/>
    <w:rsid w:val="00314E87"/>
    <w:rsid w:val="003275BF"/>
    <w:rsid w:val="0034257F"/>
    <w:rsid w:val="003502F4"/>
    <w:rsid w:val="003509C0"/>
    <w:rsid w:val="00353DA7"/>
    <w:rsid w:val="0035764F"/>
    <w:rsid w:val="00363C3A"/>
    <w:rsid w:val="003856DA"/>
    <w:rsid w:val="00392A74"/>
    <w:rsid w:val="003A116D"/>
    <w:rsid w:val="003A7670"/>
    <w:rsid w:val="003A7CB4"/>
    <w:rsid w:val="003B2A0E"/>
    <w:rsid w:val="003B2E5F"/>
    <w:rsid w:val="003B358D"/>
    <w:rsid w:val="003B4AE7"/>
    <w:rsid w:val="003B51B5"/>
    <w:rsid w:val="003B55B2"/>
    <w:rsid w:val="003B70A6"/>
    <w:rsid w:val="003C5AA9"/>
    <w:rsid w:val="003C7A21"/>
    <w:rsid w:val="003E1B3B"/>
    <w:rsid w:val="003E23F2"/>
    <w:rsid w:val="003F03FC"/>
    <w:rsid w:val="003F677E"/>
    <w:rsid w:val="00401BEE"/>
    <w:rsid w:val="00404DBB"/>
    <w:rsid w:val="00413C84"/>
    <w:rsid w:val="00424E3B"/>
    <w:rsid w:val="0042526E"/>
    <w:rsid w:val="00431666"/>
    <w:rsid w:val="00431E94"/>
    <w:rsid w:val="00433ECE"/>
    <w:rsid w:val="0043576B"/>
    <w:rsid w:val="00444CC9"/>
    <w:rsid w:val="0045528C"/>
    <w:rsid w:val="00465A86"/>
    <w:rsid w:val="00470529"/>
    <w:rsid w:val="004748FA"/>
    <w:rsid w:val="00474B02"/>
    <w:rsid w:val="00474DBF"/>
    <w:rsid w:val="00476C5D"/>
    <w:rsid w:val="00482740"/>
    <w:rsid w:val="00483B1F"/>
    <w:rsid w:val="00485341"/>
    <w:rsid w:val="00497322"/>
    <w:rsid w:val="004A0512"/>
    <w:rsid w:val="004A7190"/>
    <w:rsid w:val="004B2106"/>
    <w:rsid w:val="004B7CD3"/>
    <w:rsid w:val="004B7FE8"/>
    <w:rsid w:val="004C0FBA"/>
    <w:rsid w:val="004C33CD"/>
    <w:rsid w:val="004C4A8B"/>
    <w:rsid w:val="004C70CD"/>
    <w:rsid w:val="004D0EB8"/>
    <w:rsid w:val="004D1381"/>
    <w:rsid w:val="004D3A0C"/>
    <w:rsid w:val="004E3479"/>
    <w:rsid w:val="004E77EC"/>
    <w:rsid w:val="004F2EAF"/>
    <w:rsid w:val="00500446"/>
    <w:rsid w:val="00510A33"/>
    <w:rsid w:val="00512A06"/>
    <w:rsid w:val="00514A18"/>
    <w:rsid w:val="00514A52"/>
    <w:rsid w:val="00515275"/>
    <w:rsid w:val="00515293"/>
    <w:rsid w:val="00521C5B"/>
    <w:rsid w:val="00522787"/>
    <w:rsid w:val="00522D2B"/>
    <w:rsid w:val="005262CA"/>
    <w:rsid w:val="00527BF8"/>
    <w:rsid w:val="00532C37"/>
    <w:rsid w:val="00542556"/>
    <w:rsid w:val="00543797"/>
    <w:rsid w:val="00546A12"/>
    <w:rsid w:val="00552166"/>
    <w:rsid w:val="005539D3"/>
    <w:rsid w:val="00556CB5"/>
    <w:rsid w:val="00571541"/>
    <w:rsid w:val="00576623"/>
    <w:rsid w:val="00577E89"/>
    <w:rsid w:val="005822F3"/>
    <w:rsid w:val="00596E07"/>
    <w:rsid w:val="005A402E"/>
    <w:rsid w:val="005A4655"/>
    <w:rsid w:val="005B2129"/>
    <w:rsid w:val="005C1CFA"/>
    <w:rsid w:val="005C60C1"/>
    <w:rsid w:val="005C6447"/>
    <w:rsid w:val="005C7417"/>
    <w:rsid w:val="005D0623"/>
    <w:rsid w:val="005F4279"/>
    <w:rsid w:val="005F50BC"/>
    <w:rsid w:val="00602E18"/>
    <w:rsid w:val="00607E6A"/>
    <w:rsid w:val="00612A40"/>
    <w:rsid w:val="00614970"/>
    <w:rsid w:val="00615418"/>
    <w:rsid w:val="00631F7C"/>
    <w:rsid w:val="00634DA7"/>
    <w:rsid w:val="00636CA7"/>
    <w:rsid w:val="00641612"/>
    <w:rsid w:val="00644406"/>
    <w:rsid w:val="00646FC7"/>
    <w:rsid w:val="00655BC2"/>
    <w:rsid w:val="00665DE4"/>
    <w:rsid w:val="00672605"/>
    <w:rsid w:val="0067285C"/>
    <w:rsid w:val="00673EE9"/>
    <w:rsid w:val="00675003"/>
    <w:rsid w:val="0067546D"/>
    <w:rsid w:val="00683F24"/>
    <w:rsid w:val="00692491"/>
    <w:rsid w:val="0069480C"/>
    <w:rsid w:val="006A4C6A"/>
    <w:rsid w:val="006B09C7"/>
    <w:rsid w:val="006B26C1"/>
    <w:rsid w:val="006B311B"/>
    <w:rsid w:val="006C1C18"/>
    <w:rsid w:val="006C3A73"/>
    <w:rsid w:val="006C3BA9"/>
    <w:rsid w:val="006C60F2"/>
    <w:rsid w:val="006C6165"/>
    <w:rsid w:val="006D6634"/>
    <w:rsid w:val="006E2016"/>
    <w:rsid w:val="006E22C5"/>
    <w:rsid w:val="006E5C98"/>
    <w:rsid w:val="006E6655"/>
    <w:rsid w:val="006E69E1"/>
    <w:rsid w:val="007016FD"/>
    <w:rsid w:val="00703D91"/>
    <w:rsid w:val="00704D1E"/>
    <w:rsid w:val="00705771"/>
    <w:rsid w:val="0071519D"/>
    <w:rsid w:val="007158BE"/>
    <w:rsid w:val="007176D3"/>
    <w:rsid w:val="00720CB4"/>
    <w:rsid w:val="007212D2"/>
    <w:rsid w:val="007217AA"/>
    <w:rsid w:val="00726C75"/>
    <w:rsid w:val="00731C47"/>
    <w:rsid w:val="007320FE"/>
    <w:rsid w:val="00751650"/>
    <w:rsid w:val="00757745"/>
    <w:rsid w:val="007627A2"/>
    <w:rsid w:val="00772513"/>
    <w:rsid w:val="00773BEF"/>
    <w:rsid w:val="00777240"/>
    <w:rsid w:val="007833EA"/>
    <w:rsid w:val="00784D1A"/>
    <w:rsid w:val="007968BD"/>
    <w:rsid w:val="007A68EC"/>
    <w:rsid w:val="007B2EE2"/>
    <w:rsid w:val="007B2F69"/>
    <w:rsid w:val="007B3B26"/>
    <w:rsid w:val="007B5D79"/>
    <w:rsid w:val="007C58FA"/>
    <w:rsid w:val="007C6B2C"/>
    <w:rsid w:val="007D131B"/>
    <w:rsid w:val="007D3817"/>
    <w:rsid w:val="007D54BC"/>
    <w:rsid w:val="007D70DB"/>
    <w:rsid w:val="007D70F6"/>
    <w:rsid w:val="007E73AB"/>
    <w:rsid w:val="007F518F"/>
    <w:rsid w:val="00801639"/>
    <w:rsid w:val="00803EE2"/>
    <w:rsid w:val="00804C8F"/>
    <w:rsid w:val="008115B4"/>
    <w:rsid w:val="0082276F"/>
    <w:rsid w:val="008300A9"/>
    <w:rsid w:val="00830464"/>
    <w:rsid w:val="008326EA"/>
    <w:rsid w:val="00842076"/>
    <w:rsid w:val="00842AD6"/>
    <w:rsid w:val="008431E2"/>
    <w:rsid w:val="00843BC5"/>
    <w:rsid w:val="008526A5"/>
    <w:rsid w:val="00860C3C"/>
    <w:rsid w:val="0086226F"/>
    <w:rsid w:val="008641A7"/>
    <w:rsid w:val="00866C9C"/>
    <w:rsid w:val="0087052F"/>
    <w:rsid w:val="00871AD3"/>
    <w:rsid w:val="00883901"/>
    <w:rsid w:val="00886795"/>
    <w:rsid w:val="008A72BE"/>
    <w:rsid w:val="008B4F58"/>
    <w:rsid w:val="008B6225"/>
    <w:rsid w:val="008D1A0D"/>
    <w:rsid w:val="008D26FB"/>
    <w:rsid w:val="008D7F71"/>
    <w:rsid w:val="008E2232"/>
    <w:rsid w:val="008F3A49"/>
    <w:rsid w:val="008F4138"/>
    <w:rsid w:val="00900712"/>
    <w:rsid w:val="0090695E"/>
    <w:rsid w:val="00912C42"/>
    <w:rsid w:val="00913A73"/>
    <w:rsid w:val="009201FD"/>
    <w:rsid w:val="00921431"/>
    <w:rsid w:val="00921DF6"/>
    <w:rsid w:val="00921FA0"/>
    <w:rsid w:val="00923F97"/>
    <w:rsid w:val="00925E8B"/>
    <w:rsid w:val="009267FA"/>
    <w:rsid w:val="00926F91"/>
    <w:rsid w:val="009624A0"/>
    <w:rsid w:val="0096268F"/>
    <w:rsid w:val="00967526"/>
    <w:rsid w:val="00967D74"/>
    <w:rsid w:val="009709C3"/>
    <w:rsid w:val="009766F7"/>
    <w:rsid w:val="00980E2D"/>
    <w:rsid w:val="0098792A"/>
    <w:rsid w:val="00991650"/>
    <w:rsid w:val="009A23B7"/>
    <w:rsid w:val="009A364D"/>
    <w:rsid w:val="009A52B4"/>
    <w:rsid w:val="009B43B6"/>
    <w:rsid w:val="009B5CA9"/>
    <w:rsid w:val="009B7029"/>
    <w:rsid w:val="009C5D9C"/>
    <w:rsid w:val="009C611F"/>
    <w:rsid w:val="009D4AC0"/>
    <w:rsid w:val="009D715C"/>
    <w:rsid w:val="009E6222"/>
    <w:rsid w:val="009E69A0"/>
    <w:rsid w:val="009E6D6D"/>
    <w:rsid w:val="009E7A4B"/>
    <w:rsid w:val="00A01C3C"/>
    <w:rsid w:val="00A0396B"/>
    <w:rsid w:val="00A068C2"/>
    <w:rsid w:val="00A07588"/>
    <w:rsid w:val="00A10C3C"/>
    <w:rsid w:val="00A1300D"/>
    <w:rsid w:val="00A134AA"/>
    <w:rsid w:val="00A13B79"/>
    <w:rsid w:val="00A24BCF"/>
    <w:rsid w:val="00A24D99"/>
    <w:rsid w:val="00A25A7F"/>
    <w:rsid w:val="00A27181"/>
    <w:rsid w:val="00A36F10"/>
    <w:rsid w:val="00A4030C"/>
    <w:rsid w:val="00A41787"/>
    <w:rsid w:val="00A45F5C"/>
    <w:rsid w:val="00A5167E"/>
    <w:rsid w:val="00A627AF"/>
    <w:rsid w:val="00A713F9"/>
    <w:rsid w:val="00A72259"/>
    <w:rsid w:val="00A75850"/>
    <w:rsid w:val="00A81F0D"/>
    <w:rsid w:val="00A84405"/>
    <w:rsid w:val="00A87B12"/>
    <w:rsid w:val="00A9544E"/>
    <w:rsid w:val="00A97F94"/>
    <w:rsid w:val="00AA29F6"/>
    <w:rsid w:val="00AA37C3"/>
    <w:rsid w:val="00AA63F4"/>
    <w:rsid w:val="00AB61E6"/>
    <w:rsid w:val="00AC2913"/>
    <w:rsid w:val="00AC6515"/>
    <w:rsid w:val="00AC7CDC"/>
    <w:rsid w:val="00AD07D4"/>
    <w:rsid w:val="00AD1768"/>
    <w:rsid w:val="00AF05B3"/>
    <w:rsid w:val="00AF5C90"/>
    <w:rsid w:val="00AF6E9D"/>
    <w:rsid w:val="00B06BE8"/>
    <w:rsid w:val="00B11408"/>
    <w:rsid w:val="00B13A6E"/>
    <w:rsid w:val="00B271B4"/>
    <w:rsid w:val="00B35AA4"/>
    <w:rsid w:val="00B36304"/>
    <w:rsid w:val="00B5259E"/>
    <w:rsid w:val="00B5300F"/>
    <w:rsid w:val="00B568A4"/>
    <w:rsid w:val="00B6152A"/>
    <w:rsid w:val="00B623D6"/>
    <w:rsid w:val="00B62776"/>
    <w:rsid w:val="00B64FFC"/>
    <w:rsid w:val="00B82624"/>
    <w:rsid w:val="00B82684"/>
    <w:rsid w:val="00B8573C"/>
    <w:rsid w:val="00B87BB8"/>
    <w:rsid w:val="00B909C3"/>
    <w:rsid w:val="00B927D3"/>
    <w:rsid w:val="00B92840"/>
    <w:rsid w:val="00B951B3"/>
    <w:rsid w:val="00BA65A7"/>
    <w:rsid w:val="00BA6CA4"/>
    <w:rsid w:val="00BC1978"/>
    <w:rsid w:val="00BC7FEF"/>
    <w:rsid w:val="00BD7735"/>
    <w:rsid w:val="00BF4C5E"/>
    <w:rsid w:val="00BF57AE"/>
    <w:rsid w:val="00BF6221"/>
    <w:rsid w:val="00C00598"/>
    <w:rsid w:val="00C01C38"/>
    <w:rsid w:val="00C021F3"/>
    <w:rsid w:val="00C052EE"/>
    <w:rsid w:val="00C107E8"/>
    <w:rsid w:val="00C17098"/>
    <w:rsid w:val="00C17571"/>
    <w:rsid w:val="00C35A13"/>
    <w:rsid w:val="00C37813"/>
    <w:rsid w:val="00C44C5D"/>
    <w:rsid w:val="00C56EA6"/>
    <w:rsid w:val="00C578EB"/>
    <w:rsid w:val="00C64AF4"/>
    <w:rsid w:val="00C6547A"/>
    <w:rsid w:val="00C65992"/>
    <w:rsid w:val="00C71284"/>
    <w:rsid w:val="00C7402B"/>
    <w:rsid w:val="00C74156"/>
    <w:rsid w:val="00C74D7D"/>
    <w:rsid w:val="00C80516"/>
    <w:rsid w:val="00C923A8"/>
    <w:rsid w:val="00CA4CDA"/>
    <w:rsid w:val="00CB64D3"/>
    <w:rsid w:val="00CB705E"/>
    <w:rsid w:val="00CB7A39"/>
    <w:rsid w:val="00CC08C6"/>
    <w:rsid w:val="00CC5DBB"/>
    <w:rsid w:val="00CD7214"/>
    <w:rsid w:val="00CD7E4B"/>
    <w:rsid w:val="00CF09ED"/>
    <w:rsid w:val="00CF11C0"/>
    <w:rsid w:val="00CF554C"/>
    <w:rsid w:val="00D012E2"/>
    <w:rsid w:val="00D03EF8"/>
    <w:rsid w:val="00D12BAC"/>
    <w:rsid w:val="00D13415"/>
    <w:rsid w:val="00D14D63"/>
    <w:rsid w:val="00D153EA"/>
    <w:rsid w:val="00D163EB"/>
    <w:rsid w:val="00D30291"/>
    <w:rsid w:val="00D30CEA"/>
    <w:rsid w:val="00D31D9F"/>
    <w:rsid w:val="00D367EA"/>
    <w:rsid w:val="00D414F4"/>
    <w:rsid w:val="00D4467E"/>
    <w:rsid w:val="00D44B31"/>
    <w:rsid w:val="00D4640E"/>
    <w:rsid w:val="00D54323"/>
    <w:rsid w:val="00D555F5"/>
    <w:rsid w:val="00D57A53"/>
    <w:rsid w:val="00D61595"/>
    <w:rsid w:val="00D622F7"/>
    <w:rsid w:val="00D670D7"/>
    <w:rsid w:val="00D67EC0"/>
    <w:rsid w:val="00D83EBF"/>
    <w:rsid w:val="00D85D60"/>
    <w:rsid w:val="00D85E37"/>
    <w:rsid w:val="00D90515"/>
    <w:rsid w:val="00D90D69"/>
    <w:rsid w:val="00D9249B"/>
    <w:rsid w:val="00D94A6C"/>
    <w:rsid w:val="00D9612F"/>
    <w:rsid w:val="00DB05C2"/>
    <w:rsid w:val="00DB38C7"/>
    <w:rsid w:val="00DB73AA"/>
    <w:rsid w:val="00DC0B20"/>
    <w:rsid w:val="00DC14F5"/>
    <w:rsid w:val="00DC4AF7"/>
    <w:rsid w:val="00DD53E5"/>
    <w:rsid w:val="00DE72B0"/>
    <w:rsid w:val="00DF06E8"/>
    <w:rsid w:val="00DF3F84"/>
    <w:rsid w:val="00DF4C74"/>
    <w:rsid w:val="00DF5D14"/>
    <w:rsid w:val="00E0559D"/>
    <w:rsid w:val="00E12927"/>
    <w:rsid w:val="00E21B04"/>
    <w:rsid w:val="00E37177"/>
    <w:rsid w:val="00E40474"/>
    <w:rsid w:val="00E51C4B"/>
    <w:rsid w:val="00E56874"/>
    <w:rsid w:val="00E6069E"/>
    <w:rsid w:val="00E64308"/>
    <w:rsid w:val="00E71499"/>
    <w:rsid w:val="00E72722"/>
    <w:rsid w:val="00E73BB6"/>
    <w:rsid w:val="00E7424A"/>
    <w:rsid w:val="00E81A76"/>
    <w:rsid w:val="00E83B28"/>
    <w:rsid w:val="00E9106A"/>
    <w:rsid w:val="00EA4404"/>
    <w:rsid w:val="00EA7F9C"/>
    <w:rsid w:val="00EB27AB"/>
    <w:rsid w:val="00EC6049"/>
    <w:rsid w:val="00ED11A5"/>
    <w:rsid w:val="00ED50F3"/>
    <w:rsid w:val="00ED51F3"/>
    <w:rsid w:val="00ED66CF"/>
    <w:rsid w:val="00EE0DAA"/>
    <w:rsid w:val="00EE159B"/>
    <w:rsid w:val="00EE2616"/>
    <w:rsid w:val="00EE4A99"/>
    <w:rsid w:val="00EE5594"/>
    <w:rsid w:val="00EF2924"/>
    <w:rsid w:val="00EF3BE8"/>
    <w:rsid w:val="00EF50DA"/>
    <w:rsid w:val="00F00DD4"/>
    <w:rsid w:val="00F01E68"/>
    <w:rsid w:val="00F05E57"/>
    <w:rsid w:val="00F13AB1"/>
    <w:rsid w:val="00F1514F"/>
    <w:rsid w:val="00F20A09"/>
    <w:rsid w:val="00F20E06"/>
    <w:rsid w:val="00F21B5A"/>
    <w:rsid w:val="00F25C71"/>
    <w:rsid w:val="00F34DD8"/>
    <w:rsid w:val="00F35988"/>
    <w:rsid w:val="00F410E1"/>
    <w:rsid w:val="00F44666"/>
    <w:rsid w:val="00F57C97"/>
    <w:rsid w:val="00F606E7"/>
    <w:rsid w:val="00F61333"/>
    <w:rsid w:val="00F64E7B"/>
    <w:rsid w:val="00F657A1"/>
    <w:rsid w:val="00F71845"/>
    <w:rsid w:val="00F829D9"/>
    <w:rsid w:val="00F9502B"/>
    <w:rsid w:val="00FA2D2F"/>
    <w:rsid w:val="00FB332C"/>
    <w:rsid w:val="00FB3CAB"/>
    <w:rsid w:val="00FB6E70"/>
    <w:rsid w:val="00FC3EDA"/>
    <w:rsid w:val="00FD25DD"/>
    <w:rsid w:val="00FD6A46"/>
    <w:rsid w:val="00FE0FBD"/>
    <w:rsid w:val="00FE1A5F"/>
    <w:rsid w:val="00FE1F1D"/>
    <w:rsid w:val="00FE395A"/>
    <w:rsid w:val="00FE522D"/>
    <w:rsid w:val="00FF2482"/>
    <w:rsid w:val="00FF334A"/>
    <w:rsid w:val="00FF3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5F844"/>
  <w15:docId w15:val="{AEF65E15-6CC8-45BF-9281-684130E1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ind w:firstLine="567"/>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BB"/>
    <w:pPr>
      <w:tabs>
        <w:tab w:val="center" w:pos="4680"/>
        <w:tab w:val="right" w:pos="9360"/>
      </w:tabs>
    </w:pPr>
  </w:style>
  <w:style w:type="character" w:customStyle="1" w:styleId="HeaderChar">
    <w:name w:val="Header Char"/>
    <w:link w:val="Header"/>
    <w:uiPriority w:val="99"/>
    <w:rsid w:val="00404DBB"/>
    <w:rPr>
      <w:sz w:val="22"/>
      <w:szCs w:val="22"/>
    </w:rPr>
  </w:style>
  <w:style w:type="paragraph" w:styleId="Footer">
    <w:name w:val="footer"/>
    <w:basedOn w:val="Normal"/>
    <w:link w:val="FooterChar"/>
    <w:uiPriority w:val="99"/>
    <w:unhideWhenUsed/>
    <w:rsid w:val="00404DBB"/>
    <w:pPr>
      <w:tabs>
        <w:tab w:val="center" w:pos="4680"/>
        <w:tab w:val="right" w:pos="9360"/>
      </w:tabs>
    </w:pPr>
  </w:style>
  <w:style w:type="character" w:customStyle="1" w:styleId="FooterChar">
    <w:name w:val="Footer Char"/>
    <w:link w:val="Footer"/>
    <w:uiPriority w:val="99"/>
    <w:rsid w:val="00404DBB"/>
    <w:rPr>
      <w:sz w:val="22"/>
      <w:szCs w:val="22"/>
    </w:rPr>
  </w:style>
  <w:style w:type="paragraph" w:styleId="NormalWeb">
    <w:name w:val="Normal (Web)"/>
    <w:basedOn w:val="Normal"/>
    <w:uiPriority w:val="99"/>
    <w:unhideWhenUsed/>
    <w:rsid w:val="005F50BC"/>
    <w:pPr>
      <w:spacing w:before="100" w:beforeAutospacing="1" w:after="100" w:afterAutospacing="1"/>
      <w:ind w:firstLine="0"/>
      <w:jc w:val="left"/>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57745"/>
    <w:pPr>
      <w:spacing w:before="0"/>
    </w:pPr>
    <w:rPr>
      <w:rFonts w:ascii="Tahoma" w:hAnsi="Tahoma" w:cs="Tahoma"/>
      <w:sz w:val="16"/>
      <w:szCs w:val="16"/>
    </w:rPr>
  </w:style>
  <w:style w:type="character" w:customStyle="1" w:styleId="BalloonTextChar">
    <w:name w:val="Balloon Text Char"/>
    <w:link w:val="BalloonText"/>
    <w:uiPriority w:val="99"/>
    <w:semiHidden/>
    <w:rsid w:val="007577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5992">
      <w:bodyDiv w:val="1"/>
      <w:marLeft w:val="0"/>
      <w:marRight w:val="0"/>
      <w:marTop w:val="0"/>
      <w:marBottom w:val="0"/>
      <w:divBdr>
        <w:top w:val="none" w:sz="0" w:space="0" w:color="auto"/>
        <w:left w:val="none" w:sz="0" w:space="0" w:color="auto"/>
        <w:bottom w:val="none" w:sz="0" w:space="0" w:color="auto"/>
        <w:right w:val="none" w:sz="0" w:space="0" w:color="auto"/>
      </w:divBdr>
    </w:div>
    <w:div w:id="160127108">
      <w:bodyDiv w:val="1"/>
      <w:marLeft w:val="0"/>
      <w:marRight w:val="0"/>
      <w:marTop w:val="0"/>
      <w:marBottom w:val="0"/>
      <w:divBdr>
        <w:top w:val="none" w:sz="0" w:space="0" w:color="auto"/>
        <w:left w:val="none" w:sz="0" w:space="0" w:color="auto"/>
        <w:bottom w:val="none" w:sz="0" w:space="0" w:color="auto"/>
        <w:right w:val="none" w:sz="0" w:space="0" w:color="auto"/>
      </w:divBdr>
    </w:div>
    <w:div w:id="375544328">
      <w:bodyDiv w:val="1"/>
      <w:marLeft w:val="0"/>
      <w:marRight w:val="0"/>
      <w:marTop w:val="0"/>
      <w:marBottom w:val="0"/>
      <w:divBdr>
        <w:top w:val="none" w:sz="0" w:space="0" w:color="auto"/>
        <w:left w:val="none" w:sz="0" w:space="0" w:color="auto"/>
        <w:bottom w:val="none" w:sz="0" w:space="0" w:color="auto"/>
        <w:right w:val="none" w:sz="0" w:space="0" w:color="auto"/>
      </w:divBdr>
    </w:div>
    <w:div w:id="399518055">
      <w:bodyDiv w:val="1"/>
      <w:marLeft w:val="0"/>
      <w:marRight w:val="0"/>
      <w:marTop w:val="0"/>
      <w:marBottom w:val="0"/>
      <w:divBdr>
        <w:top w:val="none" w:sz="0" w:space="0" w:color="auto"/>
        <w:left w:val="none" w:sz="0" w:space="0" w:color="auto"/>
        <w:bottom w:val="none" w:sz="0" w:space="0" w:color="auto"/>
        <w:right w:val="none" w:sz="0" w:space="0" w:color="auto"/>
      </w:divBdr>
    </w:div>
    <w:div w:id="696002355">
      <w:bodyDiv w:val="1"/>
      <w:marLeft w:val="0"/>
      <w:marRight w:val="0"/>
      <w:marTop w:val="0"/>
      <w:marBottom w:val="0"/>
      <w:divBdr>
        <w:top w:val="none" w:sz="0" w:space="0" w:color="auto"/>
        <w:left w:val="none" w:sz="0" w:space="0" w:color="auto"/>
        <w:bottom w:val="none" w:sz="0" w:space="0" w:color="auto"/>
        <w:right w:val="none" w:sz="0" w:space="0" w:color="auto"/>
      </w:divBdr>
    </w:div>
    <w:div w:id="829827452">
      <w:bodyDiv w:val="1"/>
      <w:marLeft w:val="0"/>
      <w:marRight w:val="0"/>
      <w:marTop w:val="0"/>
      <w:marBottom w:val="0"/>
      <w:divBdr>
        <w:top w:val="none" w:sz="0" w:space="0" w:color="auto"/>
        <w:left w:val="none" w:sz="0" w:space="0" w:color="auto"/>
        <w:bottom w:val="none" w:sz="0" w:space="0" w:color="auto"/>
        <w:right w:val="none" w:sz="0" w:space="0" w:color="auto"/>
      </w:divBdr>
    </w:div>
    <w:div w:id="884022774">
      <w:bodyDiv w:val="1"/>
      <w:marLeft w:val="0"/>
      <w:marRight w:val="0"/>
      <w:marTop w:val="0"/>
      <w:marBottom w:val="0"/>
      <w:divBdr>
        <w:top w:val="none" w:sz="0" w:space="0" w:color="auto"/>
        <w:left w:val="none" w:sz="0" w:space="0" w:color="auto"/>
        <w:bottom w:val="none" w:sz="0" w:space="0" w:color="auto"/>
        <w:right w:val="none" w:sz="0" w:space="0" w:color="auto"/>
      </w:divBdr>
    </w:div>
    <w:div w:id="1401368259">
      <w:bodyDiv w:val="1"/>
      <w:marLeft w:val="0"/>
      <w:marRight w:val="0"/>
      <w:marTop w:val="0"/>
      <w:marBottom w:val="0"/>
      <w:divBdr>
        <w:top w:val="none" w:sz="0" w:space="0" w:color="auto"/>
        <w:left w:val="none" w:sz="0" w:space="0" w:color="auto"/>
        <w:bottom w:val="none" w:sz="0" w:space="0" w:color="auto"/>
        <w:right w:val="none" w:sz="0" w:space="0" w:color="auto"/>
      </w:divBdr>
    </w:div>
    <w:div w:id="1457988571">
      <w:bodyDiv w:val="1"/>
      <w:marLeft w:val="0"/>
      <w:marRight w:val="0"/>
      <w:marTop w:val="0"/>
      <w:marBottom w:val="0"/>
      <w:divBdr>
        <w:top w:val="none" w:sz="0" w:space="0" w:color="auto"/>
        <w:left w:val="none" w:sz="0" w:space="0" w:color="auto"/>
        <w:bottom w:val="none" w:sz="0" w:space="0" w:color="auto"/>
        <w:right w:val="none" w:sz="0" w:space="0" w:color="auto"/>
      </w:divBdr>
    </w:div>
    <w:div w:id="1511213067">
      <w:bodyDiv w:val="1"/>
      <w:marLeft w:val="0"/>
      <w:marRight w:val="0"/>
      <w:marTop w:val="0"/>
      <w:marBottom w:val="0"/>
      <w:divBdr>
        <w:top w:val="none" w:sz="0" w:space="0" w:color="auto"/>
        <w:left w:val="none" w:sz="0" w:space="0" w:color="auto"/>
        <w:bottom w:val="none" w:sz="0" w:space="0" w:color="auto"/>
        <w:right w:val="none" w:sz="0" w:space="0" w:color="auto"/>
      </w:divBdr>
    </w:div>
    <w:div w:id="1538851455">
      <w:bodyDiv w:val="1"/>
      <w:marLeft w:val="0"/>
      <w:marRight w:val="0"/>
      <w:marTop w:val="0"/>
      <w:marBottom w:val="0"/>
      <w:divBdr>
        <w:top w:val="none" w:sz="0" w:space="0" w:color="auto"/>
        <w:left w:val="none" w:sz="0" w:space="0" w:color="auto"/>
        <w:bottom w:val="none" w:sz="0" w:space="0" w:color="auto"/>
        <w:right w:val="none" w:sz="0" w:space="0" w:color="auto"/>
      </w:divBdr>
    </w:div>
    <w:div w:id="1632978807">
      <w:bodyDiv w:val="1"/>
      <w:marLeft w:val="0"/>
      <w:marRight w:val="0"/>
      <w:marTop w:val="0"/>
      <w:marBottom w:val="0"/>
      <w:divBdr>
        <w:top w:val="none" w:sz="0" w:space="0" w:color="auto"/>
        <w:left w:val="none" w:sz="0" w:space="0" w:color="auto"/>
        <w:bottom w:val="none" w:sz="0" w:space="0" w:color="auto"/>
        <w:right w:val="none" w:sz="0" w:space="0" w:color="auto"/>
      </w:divBdr>
    </w:div>
    <w:div w:id="1770076917">
      <w:bodyDiv w:val="1"/>
      <w:marLeft w:val="0"/>
      <w:marRight w:val="0"/>
      <w:marTop w:val="0"/>
      <w:marBottom w:val="0"/>
      <w:divBdr>
        <w:top w:val="none" w:sz="0" w:space="0" w:color="auto"/>
        <w:left w:val="none" w:sz="0" w:space="0" w:color="auto"/>
        <w:bottom w:val="none" w:sz="0" w:space="0" w:color="auto"/>
        <w:right w:val="none" w:sz="0" w:space="0" w:color="auto"/>
      </w:divBdr>
    </w:div>
    <w:div w:id="1795555960">
      <w:bodyDiv w:val="1"/>
      <w:marLeft w:val="0"/>
      <w:marRight w:val="0"/>
      <w:marTop w:val="0"/>
      <w:marBottom w:val="0"/>
      <w:divBdr>
        <w:top w:val="none" w:sz="0" w:space="0" w:color="auto"/>
        <w:left w:val="none" w:sz="0" w:space="0" w:color="auto"/>
        <w:bottom w:val="none" w:sz="0" w:space="0" w:color="auto"/>
        <w:right w:val="none" w:sz="0" w:space="0" w:color="auto"/>
      </w:divBdr>
    </w:div>
    <w:div w:id="184650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E4D506A-2431-4091-A38A-725348C96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3039</Words>
  <Characters>17327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20326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ThS.NGƯT. TTVC. LƯU HẢI AN</dc:creator>
  <cp:lastModifiedBy>Admin</cp:lastModifiedBy>
  <cp:revision>2</cp:revision>
  <cp:lastPrinted>2021-11-09T10:41:00Z</cp:lastPrinted>
  <dcterms:created xsi:type="dcterms:W3CDTF">2021-12-30T03:40:00Z</dcterms:created>
  <dcterms:modified xsi:type="dcterms:W3CDTF">2021-12-30T03:40:00Z</dcterms:modified>
</cp:coreProperties>
</file>